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Pr="00A8707B" w:rsidRDefault="00A2514C" w:rsidP="00A2514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 </w:t>
      </w:r>
    </w:p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Obrazac za narativni izvještaj</w:t>
      </w:r>
    </w:p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:rsidR="00A2514C" w:rsidRDefault="00A2514C" w:rsidP="00A2514C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p w:rsidR="00A2514C" w:rsidRDefault="00A2514C" w:rsidP="00A2514C">
      <w:pPr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Ovaj Obrazac popunite na računaru, u suprotnom  će se smatrati neurednim i neće biti razmatran.</w:t>
      </w: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A2514C" w:rsidRDefault="00A2514C" w:rsidP="00A2514C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b/>
          <w:sz w:val="24"/>
          <w:szCs w:val="24"/>
          <w:lang w:val="bs-Latn-BA"/>
        </w:rPr>
      </w:pPr>
      <w:r w:rsidRPr="00A8707B">
        <w:rPr>
          <w:rFonts w:ascii="Times New Roman" w:eastAsia="Verdana" w:hAnsi="Times New Roman" w:cs="Times New Roman"/>
          <w:b/>
          <w:sz w:val="24"/>
          <w:szCs w:val="24"/>
          <w:lang w:val="bs-Latn-BA"/>
        </w:rPr>
        <w:t>Tabela 9.</w:t>
      </w: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BA"/>
        </w:rPr>
        <w:t>U tabelu 9. se unose osnovni podaci  i potrebno je popuniti sa traženim.</w:t>
      </w:r>
    </w:p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Pr="00A8707B" w:rsidRDefault="00A2514C" w:rsidP="00A2514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poziva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Izvještaj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utrošak sredstava od strane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44D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koji obuhvaća ovaj izvještaj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2514C" w:rsidRPr="00A8707B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10.</w:t>
      </w:r>
    </w:p>
    <w:p w:rsidR="00A2514C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:rsidR="00A2514C" w:rsidRDefault="00A2514C" w:rsidP="00A2514C">
      <w:pPr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tabeli nabrajaju se ostvareni rezultati i realizirane aktivnosti iz projekta i plana aktivnosti (dodajte redova koliko vam treba u ovisnosti od broja ciljeva i rezultata u projektu). Upisuje se postignuti napredak (sažeti opis provedenih aktivnosti, ne samo nabrojati nego opisati svaku aktivnost).</w:t>
      </w:r>
    </w:p>
    <w:p w:rsidR="00A2514C" w:rsidRPr="00A8707B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7467"/>
      </w:tblGrid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</w:t>
            </w: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11. </w:t>
      </w:r>
    </w:p>
    <w:p w:rsidR="00A2514C" w:rsidRPr="00A8707B" w:rsidRDefault="00A2514C" w:rsidP="00A2514C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REALIZIRANE AKTIVNOSTI</w:t>
      </w: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A2514C" w:rsidRPr="00A8707B" w:rsidTr="00D34C7A">
        <w:trPr>
          <w:trHeight w:val="14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numPr>
                <w:ilvl w:val="0"/>
                <w:numId w:val="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:rsidR="00A2514C" w:rsidRPr="00A8707B" w:rsidRDefault="00A2514C" w:rsidP="00D34C7A">
            <w:pPr>
              <w:numPr>
                <w:ilvl w:val="0"/>
                <w:numId w:val="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:rsidR="00A2514C" w:rsidRPr="00A8707B" w:rsidRDefault="00A2514C" w:rsidP="00D34C7A">
            <w:pPr>
              <w:spacing w:after="0" w:line="240" w:lineRule="auto"/>
              <w:ind w:lef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2514C" w:rsidRPr="00A8707B" w:rsidRDefault="00A2514C" w:rsidP="00D34C7A">
            <w:pPr>
              <w:numPr>
                <w:ilvl w:val="0"/>
                <w:numId w:val="1"/>
              </w:numPr>
              <w:tabs>
                <w:tab w:val="clear" w:pos="720"/>
                <w:tab w:val="num" w:pos="345"/>
              </w:tabs>
              <w:spacing w:after="0" w:line="240" w:lineRule="auto"/>
              <w:ind w:left="0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2514C" w:rsidRPr="00A8707B" w:rsidRDefault="00A2514C" w:rsidP="00A2514C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12.</w:t>
      </w:r>
    </w:p>
    <w:p w:rsidR="00A2514C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UČINAK PROJEKTA</w:t>
      </w:r>
    </w:p>
    <w:p w:rsidR="00A2514C" w:rsidRDefault="00A2514C" w:rsidP="00A2514C">
      <w:pPr>
        <w:autoSpaceDE w:val="0"/>
        <w:jc w:val="both"/>
      </w:pP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>U tabeli 12. se unosi</w:t>
      </w:r>
      <w:r>
        <w:rPr>
          <w:rStyle w:val="Podrazumevanifontpasusa"/>
          <w:lang w:val="hr-BA"/>
        </w:rPr>
        <w:t xml:space="preserve"> u</w:t>
      </w: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>činak projekta na korisnike i što se promijenilo nakon realizacije vašeg projekta.</w:t>
      </w:r>
    </w:p>
    <w:p w:rsidR="00A2514C" w:rsidRPr="00A8707B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A2514C" w:rsidRPr="00A8707B" w:rsidTr="00D34C7A">
        <w:trPr>
          <w:trHeight w:val="111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spacing w:before="115"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A2514C" w:rsidRPr="00A8707B" w:rsidRDefault="00A2514C" w:rsidP="00D34C7A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A2514C" w:rsidRPr="00A8707B" w:rsidRDefault="00A2514C" w:rsidP="00D34C7A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Tabela 13.</w:t>
      </w:r>
    </w:p>
    <w:p w:rsidR="00A2514C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DODATNI POZITIVNI EFEKTI (AKO IH IMA)</w:t>
      </w:r>
    </w:p>
    <w:p w:rsidR="00A2514C" w:rsidRDefault="00A2514C" w:rsidP="00A2514C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tabeli 13. se unose dodatni nepredviđeni pozitivni efekti (ako ih ima) i opisuju dodatni postignuti efekti na korisnike kao npr. dodatna sredstva, dodatni korisnici, dodatna partnerstva, dodatni kapaciteti uspostavljeni itd.</w:t>
      </w:r>
    </w:p>
    <w:p w:rsidR="00A2514C" w:rsidRPr="00A8707B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2514C" w:rsidRPr="00A8707B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A2514C" w:rsidRPr="00A8707B" w:rsidTr="00D34C7A">
        <w:trPr>
          <w:trHeight w:val="992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14.</w:t>
      </w:r>
    </w:p>
    <w:p w:rsidR="00A2514C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KORISNICI PROJEKTA</w:t>
      </w:r>
    </w:p>
    <w:p w:rsidR="00A2514C" w:rsidRPr="00D44D95" w:rsidRDefault="00A2514C" w:rsidP="00A2514C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 tabeli 14. se unose ukupni korisnici </w:t>
      </w:r>
      <w:r w:rsidRPr="00D44D95">
        <w:rPr>
          <w:rFonts w:ascii="Times New Roman" w:hAnsi="Times New Roman"/>
          <w:sz w:val="24"/>
          <w:szCs w:val="24"/>
          <w:lang w:val="hr-BA"/>
        </w:rPr>
        <w:t xml:space="preserve">projekta. Potrebno je unijeti predviđeni broj direktnih korisnika i indirektnih korisnika projekta. 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:rsidR="00A2514C" w:rsidRPr="00D44D95" w:rsidRDefault="00A2514C" w:rsidP="00A2514C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 w:rsidRPr="00D44D95">
        <w:rPr>
          <w:rFonts w:ascii="Times New Roman" w:hAnsi="Times New Roman"/>
          <w:sz w:val="24"/>
          <w:szCs w:val="24"/>
          <w:lang w:val="hr-BA"/>
        </w:rPr>
        <w:t>Indirektni korisnici treba da osjete efekte projekta, ali preko osoba, događaja i situacija koje su bazirane na rezultatima i aktivnostima projekta.</w:t>
      </w:r>
    </w:p>
    <w:p w:rsidR="00A2514C" w:rsidRPr="00A8707B" w:rsidRDefault="00A2514C" w:rsidP="00A2514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A8707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A2514C" w:rsidRPr="00A8707B" w:rsidTr="00D34C7A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A2514C" w:rsidRPr="00A8707B" w:rsidTr="00D34C7A">
        <w:trPr>
          <w:trHeight w:val="271"/>
        </w:trPr>
        <w:tc>
          <w:tcPr>
            <w:tcW w:w="2972" w:type="dxa"/>
            <w:shd w:val="clear" w:color="auto" w:fill="auto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Direktni 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korisnici</w:t>
            </w:r>
          </w:p>
        </w:tc>
        <w:tc>
          <w:tcPr>
            <w:tcW w:w="1559" w:type="dxa"/>
            <w:shd w:val="clear" w:color="auto" w:fill="auto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rPr>
          <w:trHeight w:val="283"/>
        </w:trPr>
        <w:tc>
          <w:tcPr>
            <w:tcW w:w="2972" w:type="dxa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Indirektni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559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rPr>
          <w:trHeight w:val="271"/>
        </w:trPr>
        <w:tc>
          <w:tcPr>
            <w:tcW w:w="2972" w:type="dxa"/>
            <w:hideMark/>
          </w:tcPr>
          <w:p w:rsidR="00A2514C" w:rsidRPr="00A8707B" w:rsidRDefault="00A2514C" w:rsidP="00D34C7A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559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:rsidR="00A2514C" w:rsidRPr="00A8707B" w:rsidRDefault="00A2514C" w:rsidP="00D34C7A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2514C" w:rsidRPr="00A8707B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15.</w:t>
      </w:r>
    </w:p>
    <w:p w:rsidR="00A2514C" w:rsidRPr="00A8707B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REALOKACIJA SREDSTAVA</w:t>
      </w:r>
    </w:p>
    <w:p w:rsidR="00A2514C" w:rsidRDefault="00A2514C" w:rsidP="00A2514C">
      <w:pPr>
        <w:autoSpaceDE w:val="0"/>
        <w:jc w:val="both"/>
      </w:pP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 xml:space="preserve">U tabelu 15. se unosi objašnjenje izvršene realokaciju u ukupnom iznosu do 15 % unutar odobrenih linija </w:t>
      </w:r>
      <w:r>
        <w:rPr>
          <w:rStyle w:val="Podrazumevanifontpasusa"/>
          <w:rFonts w:ascii="Times New Roman" w:eastAsia="Times New Roman" w:hAnsi="Times New Roman"/>
          <w:sz w:val="24"/>
          <w:szCs w:val="24"/>
          <w:lang w:val="hr-BA"/>
        </w:rPr>
        <w:t>Plana utroška sredstava</w:t>
      </w: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 xml:space="preserve"> od dogovorenog/predviđenog.</w:t>
      </w:r>
    </w:p>
    <w:p w:rsidR="00A2514C" w:rsidRPr="00A8707B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Pr="00A8707B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A2514C" w:rsidRPr="00A8707B" w:rsidTr="00D34C7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2514C" w:rsidRPr="00A8707B" w:rsidRDefault="00A2514C" w:rsidP="00D34C7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2514C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16.</w:t>
      </w:r>
    </w:p>
    <w:p w:rsidR="00A2514C" w:rsidRPr="00A8707B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IZVORI FINANSIRANJA  PROJEKTA</w:t>
      </w:r>
    </w:p>
    <w:p w:rsidR="00A2514C" w:rsidRPr="00A8707B" w:rsidRDefault="00A2514C" w:rsidP="00A2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FINANSIRANJA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2514C" w:rsidRPr="00A8707B" w:rsidTr="00D34C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C" w:rsidRPr="00A8707B" w:rsidRDefault="00A2514C" w:rsidP="00D34C7A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A2514C" w:rsidRPr="00A8707B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2514C" w:rsidRPr="00A8707B" w:rsidRDefault="00A2514C" w:rsidP="00A2514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M.P.                            __________________________</w:t>
      </w: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podnosioca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:rsidR="00A2514C" w:rsidRPr="00A8707B" w:rsidRDefault="00A2514C" w:rsidP="00A2514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:rsidR="00A2514C" w:rsidRPr="00A8707B" w:rsidRDefault="00A2514C" w:rsidP="00A2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:rsidR="00A2514C" w:rsidRPr="00A8707B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Verdana" w:hAnsi="Times New Roman" w:cs="Times New Roman"/>
          <w:sz w:val="24"/>
          <w:szCs w:val="24"/>
          <w:lang w:val="bs-Latn-BA"/>
        </w:rPr>
        <w:t xml:space="preserve">  </w:t>
      </w:r>
    </w:p>
    <w:p w:rsidR="00A2514C" w:rsidRPr="00A8707B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A2514C" w:rsidRPr="00A8707B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A2514C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A2514C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A2514C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A2514C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A2514C" w:rsidRDefault="00A2514C" w:rsidP="00A2514C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463C27" w:rsidRDefault="00CB31EA">
      <w:bookmarkStart w:id="0" w:name="_GoBack"/>
      <w:bookmarkEnd w:id="0"/>
    </w:p>
    <w:sectPr w:rsidR="00463C2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EA" w:rsidRDefault="00CB31EA" w:rsidP="00A2514C">
      <w:pPr>
        <w:spacing w:after="0" w:line="240" w:lineRule="auto"/>
      </w:pPr>
      <w:r>
        <w:separator/>
      </w:r>
    </w:p>
  </w:endnote>
  <w:endnote w:type="continuationSeparator" w:id="0">
    <w:p w:rsidR="00CB31EA" w:rsidRDefault="00CB31EA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84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14C" w:rsidRDefault="00A25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514C" w:rsidRDefault="00A25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EA" w:rsidRDefault="00CB31EA" w:rsidP="00A2514C">
      <w:pPr>
        <w:spacing w:after="0" w:line="240" w:lineRule="auto"/>
      </w:pPr>
      <w:r>
        <w:separator/>
      </w:r>
    </w:p>
  </w:footnote>
  <w:footnote w:type="continuationSeparator" w:id="0">
    <w:p w:rsidR="00CB31EA" w:rsidRDefault="00CB31EA" w:rsidP="00A2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74B87"/>
    <w:rsid w:val="002D3D9D"/>
    <w:rsid w:val="00A2514C"/>
    <w:rsid w:val="00C059AA"/>
    <w:rsid w:val="00C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62F"/>
  <w15:chartTrackingRefBased/>
  <w15:docId w15:val="{A97A19B3-868C-4FF0-B117-BCC4B68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  <w:rsid w:val="00A2514C"/>
  </w:style>
  <w:style w:type="paragraph" w:styleId="Header">
    <w:name w:val="header"/>
    <w:basedOn w:val="Normal"/>
    <w:link w:val="HeaderChar"/>
    <w:uiPriority w:val="99"/>
    <w:unhideWhenUsed/>
    <w:rsid w:val="00A2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2023-08-04T08:35:00Z</dcterms:created>
  <dcterms:modified xsi:type="dcterms:W3CDTF">2023-08-04T08:36:00Z</dcterms:modified>
</cp:coreProperties>
</file>