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6" w:rsidRPr="0059789B" w:rsidRDefault="000577F6" w:rsidP="00875858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2"/>
      </w:tblGrid>
      <w:tr w:rsidR="00B22E6A" w:rsidRPr="0059789B" w:rsidTr="00B22E6A">
        <w:trPr>
          <w:trHeight w:val="1653"/>
        </w:trPr>
        <w:tc>
          <w:tcPr>
            <w:tcW w:w="12192" w:type="dxa"/>
          </w:tcPr>
          <w:p w:rsidR="00223917" w:rsidRPr="0059789B" w:rsidRDefault="00223917" w:rsidP="0022391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OPĆA UPRAVA</w:t>
            </w:r>
          </w:p>
          <w:p w:rsidR="001F1861" w:rsidRPr="0059789B" w:rsidRDefault="001F1861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13F4" w:rsidRPr="0059789B" w:rsidRDefault="00DD13F4" w:rsidP="00223917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UPRAVI („Službeni glasnik BiH", br. 32/02, 102/09 i 72/17)</w:t>
            </w:r>
          </w:p>
          <w:p w:rsidR="003D0368" w:rsidRPr="0059789B" w:rsidRDefault="00DF1FC1" w:rsidP="00223917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</w:t>
            </w:r>
            <w:r w:rsidR="003D0368" w:rsidRPr="0059789B">
              <w:rPr>
                <w:rFonts w:ascii="Arial Narrow" w:hAnsi="Arial Narrow"/>
                <w:sz w:val="24"/>
                <w:szCs w:val="24"/>
              </w:rPr>
              <w:t xml:space="preserve"> O MINISTARSTVIMA I DRUGIM ORGANIMA UPRAVE BIH (“Službeni glasnik BiH”, br. 5/03, 42/03, 26/04, 42/04, 45/06, 88/07, 35/09, </w:t>
            </w:r>
            <w:r w:rsidR="0064002B" w:rsidRPr="0059789B">
              <w:rPr>
                <w:rFonts w:ascii="Arial Narrow" w:hAnsi="Arial Narrow"/>
                <w:sz w:val="24"/>
                <w:szCs w:val="24"/>
              </w:rPr>
              <w:t xml:space="preserve">59/09, </w:t>
            </w:r>
            <w:r w:rsidR="003D0368" w:rsidRPr="0059789B">
              <w:rPr>
                <w:rFonts w:ascii="Arial Narrow" w:hAnsi="Arial Narrow"/>
                <w:sz w:val="24"/>
                <w:szCs w:val="24"/>
              </w:rPr>
              <w:t>103/09, 87/12 , 6/13</w:t>
            </w:r>
            <w:r w:rsidR="006A51A7" w:rsidRPr="0059789B">
              <w:rPr>
                <w:rFonts w:ascii="Arial Narrow" w:hAnsi="Arial Narrow"/>
                <w:sz w:val="24"/>
                <w:szCs w:val="24"/>
              </w:rPr>
              <w:t>, 19/16, 83/17)</w:t>
            </w:r>
          </w:p>
          <w:p w:rsidR="007A5077" w:rsidRPr="0059789B" w:rsidRDefault="007A5077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 xml:space="preserve">POSLOVI DRŽAVLJANSTVA </w:t>
            </w:r>
          </w:p>
          <w:p w:rsidR="00D63C0C" w:rsidRPr="0059789B" w:rsidRDefault="00D63C0C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DRŽAVLJANSTVU BIH (“Službeni glasnik BiH”, br. 4/97, 13/99, 41/02, 6/03, 14/03, 82/05, 43/09, 76/09, 87/13</w:t>
            </w:r>
            <w:r w:rsidR="001F3BC0" w:rsidRPr="0059789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1F3BC0" w:rsidRPr="0059789B">
              <w:rPr>
                <w:rFonts w:ascii="Arial Narrow" w:hAnsi="Arial Narrow"/>
                <w:b/>
                <w:sz w:val="24"/>
                <w:szCs w:val="24"/>
              </w:rPr>
              <w:t>22/16-prečišćeni tekst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), 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Zaključ</w:t>
            </w:r>
            <w:r w:rsidR="00B0447A" w:rsidRPr="0059789B">
              <w:rPr>
                <w:rFonts w:ascii="Arial Narrow" w:hAnsi="Arial Narrow"/>
                <w:sz w:val="24"/>
                <w:szCs w:val="24"/>
              </w:rPr>
              <w:t xml:space="preserve">ak uz Zakon o državljanstvu BiH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BiH”, br. 13/99),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obliku obrasca uvjerenja o državljanstvu (“Službeni glasnik BiH”, br. 10/98),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postupku prijema u državljanstvo Bosne i Hercegovine osoba koje se smatraju od naročite koristi za Bosnu i Hercegovinu (“Službeni glasnik BiH”, br. 67/09),</w:t>
            </w:r>
          </w:p>
          <w:p w:rsidR="00B0447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ratifikaciji Ugovora o dvojnom državljanstvu između Bosne i Hercegovine i Savezne Republike Jugoslavije (“Službeni glasnik BiH”, br. 4/03),</w:t>
            </w:r>
          </w:p>
          <w:p w:rsidR="005A6EEA" w:rsidRPr="002A1D8C" w:rsidRDefault="005A6EEA" w:rsidP="005A6EEA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A1D8C">
              <w:rPr>
                <w:rFonts w:ascii="Arial Narrow" w:hAnsi="Arial Narrow"/>
                <w:color w:val="FF0000"/>
                <w:sz w:val="24"/>
                <w:szCs w:val="24"/>
              </w:rPr>
              <w:t>Odluka o ratifikaciji Ugovora o dvojnom državljanstvu između Bosne i Hercegovine i Republike Hrvatske o dvojnom državljanstvu(“Službeni glasnik BiH”, br. 10/11)</w:t>
            </w:r>
          </w:p>
          <w:p w:rsidR="00B0447A" w:rsidRPr="0059789B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dvojnom državljanstvu između Kraljevine Švedske i Bosne i Hercegovine („Službeni glasnik BiH-me</w:t>
            </w:r>
            <w:r w:rsidR="00A074D6" w:rsidRPr="0059789B">
              <w:rPr>
                <w:rFonts w:ascii="Arial Narrow" w:hAnsi="Arial Narrow"/>
                <w:sz w:val="24"/>
                <w:szCs w:val="24"/>
              </w:rPr>
              <w:t>đunarodni ugovori“, broj: 2/06),</w:t>
            </w:r>
          </w:p>
          <w:p w:rsidR="00A812F7" w:rsidRPr="0059789B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Uputstvo o naknadnom upisu </w:t>
            </w:r>
            <w:r w:rsidR="001F3BC0" w:rsidRPr="0059789B">
              <w:rPr>
                <w:rFonts w:ascii="Arial Narrow" w:hAnsi="Arial Narrow"/>
                <w:sz w:val="24"/>
                <w:szCs w:val="24"/>
              </w:rPr>
              <w:t>činjenice rođenja i činjenice državljanstva u matične knjige osoba koje su državljanstvo stekli po propisima RBiH („Službe</w:t>
            </w:r>
            <w:r w:rsidRPr="0059789B">
              <w:rPr>
                <w:rFonts w:ascii="Arial Narrow" w:hAnsi="Arial Narrow"/>
                <w:sz w:val="24"/>
                <w:szCs w:val="24"/>
              </w:rPr>
              <w:t>ni glas</w:t>
            </w:r>
            <w:r w:rsidR="007C7826" w:rsidRPr="0059789B">
              <w:rPr>
                <w:rFonts w:ascii="Arial Narrow" w:hAnsi="Arial Narrow"/>
                <w:sz w:val="24"/>
                <w:szCs w:val="24"/>
              </w:rPr>
              <w:t xml:space="preserve">nik BiH“, broj: </w:t>
            </w:r>
            <w:r w:rsidR="001F3BC0" w:rsidRPr="0059789B">
              <w:rPr>
                <w:rFonts w:ascii="Arial Narrow" w:hAnsi="Arial Narrow"/>
                <w:sz w:val="24"/>
                <w:szCs w:val="24"/>
              </w:rPr>
              <w:t>30/16</w:t>
            </w:r>
            <w:r w:rsidR="007C7826"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7C7826" w:rsidRPr="0059789B" w:rsidRDefault="007C7826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izdavanju garancije u postupku sticanja državljanstva BiH (“Službeni glasnik BiH”, br.  7/14),</w:t>
            </w:r>
          </w:p>
          <w:p w:rsidR="00E75DF2" w:rsidRPr="0059789B" w:rsidRDefault="00E75DF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preciziranju dokaza o ispunjavanju uslova za sticanje državljanstva BiH naturalizacijom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ili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olakšanom </w:t>
            </w: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>naturalizacijom (“Službeni glasnik BiH”, br.  7/14),</w:t>
            </w:r>
          </w:p>
          <w:p w:rsidR="00E75DF2" w:rsidRPr="0059789B" w:rsidRDefault="00E75DF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vođenju evidencije o sticanju i prestanku državljanstva BiH (“Službeni glasnik BiH”, br.  7/14).</w:t>
            </w:r>
          </w:p>
          <w:p w:rsidR="003238D2" w:rsidRPr="0059789B" w:rsidRDefault="003238D2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73BA" w:rsidRPr="0059789B" w:rsidRDefault="004173BA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UPIS I EVIDENCIJA GRAĐANA</w:t>
            </w:r>
          </w:p>
          <w:p w:rsidR="00D06820" w:rsidRPr="0059789B" w:rsidRDefault="00D06820" w:rsidP="00C3411C">
            <w:pPr>
              <w:pStyle w:val="ListParagraph"/>
              <w:spacing w:after="0" w:line="240" w:lineRule="auto"/>
              <w:ind w:left="14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JEDINSTVENOM MATIČNOM BROJU (“Službeni glasnik BiH”, br. 32/01, 63/08, 87/13</w:t>
            </w:r>
            <w:r w:rsidR="007B2173" w:rsidRPr="0059789B">
              <w:rPr>
                <w:rFonts w:ascii="Arial Narrow" w:hAnsi="Arial Narrow"/>
                <w:sz w:val="24"/>
                <w:szCs w:val="24"/>
              </w:rPr>
              <w:t>, 84/15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obrascima, načinu određivanja, izdavanja, poništavanja i zamjene jedinstvenog matičnog broja, evidencijama i načinu upisivanja jedinstvenog matičnog broja u matične knjige (“Službeni glasnik BiH”, br. 39/02, 2/09)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načinu određivanja jedinstvenog matičnog broja stranim državljanima (“Službeni glasnik BiH”, br. 39/02,  2/09)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vršenju nadzora nad provođenjem Zakona o jedinstvenom matičnom broju (“Službeni glasnik BiH”, br. 39/02)</w:t>
            </w:r>
            <w:r w:rsidR="003238D2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38D2" w:rsidRPr="0059789B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rasporedu i načinu definisanja raspona cifara V grupe jedinstvenog matičnog broja („Službeni glasnik BiH“, broj: 91/13“).</w:t>
            </w:r>
          </w:p>
          <w:p w:rsidR="00D06820" w:rsidRPr="0059789B" w:rsidRDefault="00D06820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PRIJAVLJIVANJE PREBIVALIŠTA I BORAVIŠTA</w:t>
            </w:r>
          </w:p>
          <w:p w:rsidR="00D63C0C" w:rsidRPr="0059789B" w:rsidRDefault="00D63C0C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PREBIVALIŠTU I BORAVIŠTU DRŽAVLJANA BOSNE I HERCEGOVINE (“Službeni glasnik BiH”, br. 32/01, 56/08</w:t>
            </w:r>
            <w:r w:rsidR="00D200D0" w:rsidRPr="0059789B">
              <w:rPr>
                <w:rFonts w:ascii="Arial Narrow" w:hAnsi="Arial Narrow"/>
                <w:sz w:val="24"/>
                <w:szCs w:val="24"/>
              </w:rPr>
              <w:t>, 58/15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postupku prijave i odjave prebivališta i boravišta državljana Bosne i Hercegovine, obrascima i evidencijama prebivališta i boravišta (“Službeni glasnik BiH”, br. 39/02, 2/09)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06820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vršenju nadzora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nad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provođenjem Zakona o prebivalištu i boravištu državljana Bosne i Hercegovine (“Službeni glasnik BiH”, br. 39/02, 2/09)</w:t>
            </w:r>
            <w:r w:rsidR="00D06820" w:rsidRPr="0059789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9789B" w:rsidRDefault="0059789B" w:rsidP="0059789B">
            <w:pPr>
              <w:pStyle w:val="ListParagraph"/>
              <w:spacing w:after="0" w:line="240" w:lineRule="auto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A5077" w:rsidRDefault="007A5077" w:rsidP="0059789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5F04" w:rsidRDefault="00C15F04" w:rsidP="0059789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5F04" w:rsidRPr="0059789B" w:rsidRDefault="00C15F04" w:rsidP="0059789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lastRenderedPageBreak/>
              <w:t>LIČNE ISPRAVE</w:t>
            </w:r>
          </w:p>
          <w:p w:rsidR="00D63C0C" w:rsidRPr="0059789B" w:rsidRDefault="00D63C0C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LIČNOJ KARTI DRŽAVLJANA BOSNE I HERCEGOVINE (“Službeni glasnik BiH”, br.32/01, 16/02, 32/07, 53/07, 56/08, 18/12),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načinu uzimanja biometrijskih podataka u postupku izdavanja ličnih karata (“Službeni glasnik BiH”, broj 102/12),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obrascu lične karte i podacima sadržanim u ličnoj karti državljana BiH</w:t>
            </w:r>
            <w:r w:rsidRPr="0059789B">
              <w:rPr>
                <w:rFonts w:ascii="Arial Narrow" w:hAnsi="Arial Narrow"/>
                <w:sz w:val="24"/>
                <w:szCs w:val="24"/>
              </w:rPr>
              <w:tab/>
              <w:t>(“Službeni glasnik BiH”, br. 39/02, 2/09, 102/12),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vršenju nadzora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nad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provođenjem Zakona o ličnoj karti državljana Bosne i Hercegovine (“Službeni glasnik BiH”, br.  39/02, 2/09),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obrascu zahtjeva za izdavanje i zamjenu lične karte, postupku izdavanja i zamjene lične karte i načinu vođenja evidencija o zahtjevima </w:t>
            </w:r>
            <w:r w:rsidRPr="0059789B">
              <w:rPr>
                <w:rFonts w:ascii="Arial Narrow" w:hAnsi="Arial Narrow"/>
                <w:sz w:val="24"/>
                <w:szCs w:val="24"/>
              </w:rPr>
              <w:tab/>
              <w:t>(“Službeni glasnik BiH”, br. 39/02, 3/04, 2/09, 102/12)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obrascu lične iskaznice i podacima sadržanim u ličnoj iskaznici za strance (“Službeni glasnik BiH”, br. 17/03, 19/03),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obrascu zahtjeva za izdavanje i zamjenu lične karte za strance, postupku izdavanja i zamjene lične karte i načinu vođenja evidencija o zahtjevima za izdavanje i zamjenu ličnih karata za strance (“Službeni glasnik BiH”, br. 17/03 i 19/03),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cijeni ličnih karata državljana BiH (“Službeni glasnik BiH”, br. 35/09</w:t>
            </w:r>
            <w:r w:rsidR="009A212F" w:rsidRPr="0059789B">
              <w:rPr>
                <w:rFonts w:ascii="Arial Narrow" w:hAnsi="Arial Narrow"/>
                <w:sz w:val="24"/>
                <w:szCs w:val="24"/>
              </w:rPr>
              <w:t>, 52/16</w:t>
            </w:r>
            <w:r w:rsidR="00FE5956" w:rsidRPr="0059789B">
              <w:rPr>
                <w:rFonts w:ascii="Arial Narrow" w:hAnsi="Arial Narrow"/>
                <w:sz w:val="24"/>
                <w:szCs w:val="24"/>
              </w:rPr>
              <w:t>, 12/18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načinu unosa podataka o krvnoj grupi (“Službeni glasnik BiH”, broj 102/12),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početku izdavanja elektronske lične karte (“Službeni glasnik BiH”, broj 13/13),</w:t>
            </w:r>
          </w:p>
          <w:p w:rsidR="00D63C0C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načinu dostavljanja lične karte državljana BiH (“Službeni glasnik BiH”, broj 14/13).</w:t>
            </w:r>
          </w:p>
          <w:p w:rsidR="00FE5956" w:rsidRPr="0059789B" w:rsidRDefault="00FE5956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Instrukcija o stavljanju van snage Instrukcije o dodatnim provjerama u postupku izdavanja ličnih dokumenata (“Službeni glasnik BiH” broj 12/18).</w:t>
            </w:r>
          </w:p>
          <w:p w:rsidR="00D06820" w:rsidRPr="0059789B" w:rsidRDefault="00D06820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PUTNE ISPRAVE</w:t>
            </w:r>
          </w:p>
          <w:p w:rsidR="00D63C0C" w:rsidRPr="0059789B" w:rsidRDefault="00D63C0C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PUTNIM ISPRAVAMA BOSNE I HERCEGOVINE (“Službeni glasnik BiH”, br . 4/97, 27/98, 1/99, 9/99, 27/00, 32/00, 19/01, 47/04, 53/07, 15/08, 33/08, 39/08, 60/13)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665F20" w:rsidRDefault="00D63C0C" w:rsidP="00665F2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>Pravilnik o bro</w:t>
            </w:r>
            <w:r w:rsidR="00620A71" w:rsidRPr="0059789B">
              <w:rPr>
                <w:rFonts w:ascii="Arial Narrow" w:hAnsi="Arial Narrow"/>
                <w:sz w:val="24"/>
                <w:szCs w:val="24"/>
              </w:rPr>
              <w:t>darskoj i pomorskoj knjižici</w:t>
            </w:r>
            <w:r w:rsidR="00B0447A" w:rsidRPr="005978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(“Službeni glasnik BiH”, br. </w:t>
            </w:r>
            <w:r w:rsidR="004F717C" w:rsidRPr="0059789B">
              <w:rPr>
                <w:rFonts w:ascii="Arial Narrow" w:hAnsi="Arial Narrow"/>
                <w:sz w:val="24"/>
                <w:szCs w:val="24"/>
              </w:rPr>
              <w:t>29/19</w:t>
            </w:r>
            <w:r w:rsidR="00FC3AD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FC3AD1" w:rsidRPr="00665F20">
              <w:rPr>
                <w:rFonts w:ascii="Arial Narrow" w:hAnsi="Arial Narrow"/>
                <w:sz w:val="24"/>
                <w:szCs w:val="24"/>
              </w:rPr>
              <w:t>72/19</w:t>
            </w:r>
            <w:r w:rsidRPr="00665F20">
              <w:rPr>
                <w:rFonts w:ascii="Arial Narrow" w:hAnsi="Arial Narrow"/>
                <w:sz w:val="24"/>
                <w:szCs w:val="24"/>
              </w:rPr>
              <w:t>)</w:t>
            </w:r>
            <w:proofErr w:type="gramStart"/>
            <w:r w:rsidR="00BE70BC" w:rsidRPr="00665F20">
              <w:rPr>
                <w:rFonts w:ascii="Arial Narrow" w:hAnsi="Arial Narrow"/>
                <w:sz w:val="24"/>
                <w:szCs w:val="24"/>
              </w:rPr>
              <w:t>,</w:t>
            </w:r>
            <w:r w:rsidR="00665F20">
              <w:rPr>
                <w:rFonts w:ascii="Arial Narrow" w:hAnsi="Arial Narrow"/>
                <w:sz w:val="24"/>
                <w:szCs w:val="24"/>
              </w:rPr>
              <w:t>(</w:t>
            </w:r>
            <w:proofErr w:type="gramEnd"/>
            <w:r w:rsidR="00665F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5695">
              <w:rPr>
                <w:rFonts w:ascii="Arial Narrow" w:hAnsi="Arial Narrow"/>
                <w:color w:val="FF0000"/>
                <w:sz w:val="24"/>
                <w:szCs w:val="24"/>
              </w:rPr>
              <w:t>trenutno je u p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rimjeni Pravilnik o brodarskoj i pomorskoj knjižici (“Službeni glasnik BiH”, broj 13/17) iz razloga što se nisu stekli tehnički uslovi za primjenu navedenih iz 2019.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izd</w:t>
            </w:r>
            <w:r w:rsidR="00B0447A" w:rsidRPr="0059789B">
              <w:rPr>
                <w:rFonts w:ascii="Arial Narrow" w:hAnsi="Arial Narrow"/>
                <w:sz w:val="24"/>
                <w:szCs w:val="24"/>
              </w:rPr>
              <w:t xml:space="preserve">avanju službenih pasoša i viza 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(“Službeni glasnik BiH”, br. </w:t>
            </w:r>
            <w:r w:rsidR="001F3BC0" w:rsidRPr="0059789B">
              <w:rPr>
                <w:rFonts w:ascii="Arial Narrow" w:hAnsi="Arial Narrow"/>
                <w:sz w:val="24"/>
                <w:szCs w:val="24"/>
              </w:rPr>
              <w:t>42/16</w:t>
            </w:r>
            <w:r w:rsidR="00B5766D" w:rsidRPr="0059789B">
              <w:rPr>
                <w:rFonts w:ascii="Arial Narrow" w:hAnsi="Arial Narrow"/>
                <w:sz w:val="24"/>
                <w:szCs w:val="24"/>
              </w:rPr>
              <w:t>, 16/19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postupku izdavanja pasoša državljaninu kojemu pasoš nije izdao entitet (“Službeni glasnik BiH”, br. 55/09)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nadležnosti i načinu nabavke obrazaca putnih ispra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va  (“Službeni glasnik BiH”, broj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101/11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nač</w:t>
            </w:r>
            <w:r w:rsidR="00B0447A" w:rsidRPr="0059789B">
              <w:rPr>
                <w:rFonts w:ascii="Arial Narrow" w:hAnsi="Arial Narrow"/>
                <w:sz w:val="24"/>
                <w:szCs w:val="24"/>
              </w:rPr>
              <w:t xml:space="preserve">inu preuzimanja putnih isprava 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BiH”, br. 55/09)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izgledu i sadržaju putnog lista  (“Službeni glasnik BiH”, br. 55/09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9/15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vršenju nadzora nad provođenjem Zakona o putnim ispravama Bosne i Hercegovine (“Službeni glasnik BiH”, br. 55/09)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izgledu zajednič</w:t>
            </w:r>
            <w:r w:rsidR="004705C9" w:rsidRPr="0059789B">
              <w:rPr>
                <w:rFonts w:ascii="Arial Narrow" w:hAnsi="Arial Narrow"/>
                <w:sz w:val="24"/>
                <w:szCs w:val="24"/>
              </w:rPr>
              <w:t xml:space="preserve">kog pasoša Bosne i Hercegovine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BiH”, br. 55/09)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izgledu i sadržaju obrasca zaht</w:t>
            </w:r>
            <w:r w:rsidR="004705C9" w:rsidRPr="0059789B">
              <w:rPr>
                <w:rFonts w:ascii="Arial Narrow" w:hAnsi="Arial Narrow"/>
                <w:sz w:val="24"/>
                <w:szCs w:val="24"/>
              </w:rPr>
              <w:t>jeva za izdavanje putne isprave</w:t>
            </w:r>
            <w:r w:rsidRPr="0059789B">
              <w:rPr>
                <w:rFonts w:ascii="Arial Narrow" w:hAnsi="Arial Narrow"/>
                <w:sz w:val="24"/>
                <w:szCs w:val="24"/>
              </w:rPr>
              <w:t>(“</w:t>
            </w:r>
            <w:r w:rsidR="00665F20">
              <w:rPr>
                <w:rFonts w:ascii="Arial Narrow" w:hAnsi="Arial Narrow"/>
                <w:sz w:val="24"/>
                <w:szCs w:val="24"/>
              </w:rPr>
              <w:t>Službeni glasnik BiH”, br.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 xml:space="preserve"> 59/14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izgledu i sadržaju zahtjeva za izdavanje putne isprave za izbjeglice, putne isprave za osobe bez državljanstva i putnog lista za stranca (“Službeni glasnik BiH”, br. 78/09)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postupku, cijeni i nadležnosti organa za izdavanje putnih isprava u roku kraćem od propisanog  (“Službeni glasnik BiH”, br. 55/09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, 103/09, i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86/14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načinu obavještavanja organa nadležnih za kontrolu putnih isprava (“Službeni glasnik BiH”, br. 55/09)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načinu utvrđivanja ispunjavanja uvjeta za izdavanje putne isprave iz člana 18. Stav (3) Zakona o putnim ispravama BiH (“Službeni glasnik BiH”, br. 55/09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12/14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Uputsvo o načinu oduzimanja</w:t>
            </w:r>
            <w:r w:rsidR="001E2054" w:rsidRPr="0059789B">
              <w:rPr>
                <w:rFonts w:ascii="Arial Narrow" w:hAnsi="Arial Narrow"/>
                <w:sz w:val="24"/>
                <w:szCs w:val="24"/>
              </w:rPr>
              <w:t xml:space="preserve"> i poništavanja putnih isprava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BiH”, br. 55/09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 i 103/13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cijeni putnih isprava  (“Službeni glasnik BiH”, br. 80/09)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putnoj ispravi za izbjeglice  (“Službeni glasnik BiH”, br.</w:t>
            </w:r>
            <w:r w:rsidR="00665F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65/16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putnoj ispravi za lica bez državljanstva  </w:t>
            </w:r>
            <w:r w:rsidR="004705C9" w:rsidRPr="0059789B">
              <w:rPr>
                <w:rFonts w:ascii="Arial Narrow" w:hAnsi="Arial Narrow"/>
                <w:sz w:val="24"/>
                <w:szCs w:val="24"/>
              </w:rPr>
              <w:t>(“Službeni glasnik BiH”, br. 65/16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447A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putnom listu za stranca  (“Službeni glasnik BiH”, br.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</w:rPr>
              <w:t>65/15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BE70BC" w:rsidRPr="00665F20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</w:p>
          <w:p w:rsidR="00B0447A" w:rsidRPr="0059789B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t>Pravilnik o obliku, sadržaju i minimalnim zaštitnim elementima pasoša, diplomatskog pasoša i službenog pasoša („Službeni glasnik BiH“, broj: 73/13</w:t>
            </w:r>
            <w:r w:rsidR="00665F20"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="00665F20" w:rsidRPr="00665F20">
              <w:rPr>
                <w:rFonts w:ascii="Arial Narrow" w:hAnsi="Arial Narrow"/>
                <w:color w:val="FF0000"/>
                <w:sz w:val="24"/>
                <w:szCs w:val="24"/>
                <w:lang w:val="hr-HR"/>
              </w:rPr>
              <w:t>59/14, 2/17</w:t>
            </w:r>
            <w:r w:rsidRPr="00665F20">
              <w:rPr>
                <w:rFonts w:ascii="Arial Narrow" w:hAnsi="Arial Narrow"/>
                <w:color w:val="FF0000"/>
                <w:sz w:val="24"/>
                <w:szCs w:val="24"/>
                <w:lang w:val="hr-HR"/>
              </w:rPr>
              <w:t>);</w:t>
            </w:r>
          </w:p>
          <w:p w:rsidR="00B0447A" w:rsidRPr="0059789B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lastRenderedPageBreak/>
              <w:t>Pravilnik o cijeni putnih isprava („Službeni glasnik BiH“, broj: 80/09);</w:t>
            </w:r>
          </w:p>
          <w:p w:rsidR="00B0447A" w:rsidRPr="0059789B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t>Uputstvo o preuzimanju putne isprave putem punomoćnika i putem pošte („Službeni glasnik BiH“, broj: 79/13);</w:t>
            </w:r>
          </w:p>
          <w:p w:rsidR="00B0447A" w:rsidRPr="0059789B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t>Uputstvo o načinu dostavljanja podataka u centralnu evidenciju o oduzetim, izgubljenim, uništenim ili ukradenim putnim ispravama („Službeni glasnik BiH“, broj: 45/09);</w:t>
            </w:r>
          </w:p>
          <w:p w:rsidR="00B0447A" w:rsidRPr="0059789B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t>Uputstvo o načinu uzimanja biometrijskih podataka u postupku izdavanja putnih isprava („Službeni glasnik BiH“, broj: 83/13);</w:t>
            </w:r>
          </w:p>
          <w:p w:rsidR="003D0368" w:rsidRPr="0059789B" w:rsidRDefault="00AB284E" w:rsidP="00673F0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hr-HR"/>
              </w:rPr>
              <w:t xml:space="preserve">Uputstvo o postupanju u slučajevima kada se privremeno ne mogu uzeti otisci prstiju u postupku izdavanja putnih isprava („Službeni glasnik BiH“, broj: 83/139). </w:t>
            </w:r>
          </w:p>
          <w:p w:rsidR="00B35177" w:rsidRPr="0059789B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ZAKON O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AGENCIJI  ZA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IDENTIFIKACIONE ISPRAVE, EVIDENCIJU I RAZMJENU PODATAKA BOSNE I HERCEGOVINE (“Službeni glasnik BiH”, </w:t>
            </w:r>
            <w:r w:rsidR="00445180" w:rsidRPr="0059789B">
              <w:rPr>
                <w:rFonts w:ascii="Arial Narrow" w:hAnsi="Arial Narrow"/>
                <w:sz w:val="24"/>
                <w:szCs w:val="24"/>
              </w:rPr>
              <w:t>broj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 56/08)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3200C" w:rsidRPr="0059789B" w:rsidRDefault="00D3200C" w:rsidP="0059789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5177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DEMINIRANJE</w:t>
            </w:r>
          </w:p>
          <w:p w:rsidR="00B35177" w:rsidRPr="0059789B" w:rsidRDefault="00B35177" w:rsidP="00C3411C">
            <w:pPr>
              <w:pStyle w:val="ListParagraph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5C2" w:rsidRPr="0059789B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DEMINIRANJU BOSNE I HERCEGOVINE (“Službeni glasnik BiH”, broj 5/02),</w:t>
            </w:r>
          </w:p>
          <w:p w:rsidR="00D06820" w:rsidRPr="0059789B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osnivanju Komisije za deminiranje u Bosni i Hercegovini (“Službeni glasnik BiH”, broj </w:t>
            </w:r>
            <w:r w:rsidR="005B01B0" w:rsidRPr="0059789B">
              <w:rPr>
                <w:rFonts w:ascii="Arial Narrow" w:hAnsi="Arial Narrow"/>
                <w:sz w:val="24"/>
                <w:szCs w:val="24"/>
              </w:rPr>
              <w:t>67/15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E70BC" w:rsidRPr="0059789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F3BC0" w:rsidRPr="0059789B" w:rsidRDefault="001F3BC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osnivanju Centra za uklanjanje mina u BiH (“Službeni glasnik BiH”, br. 15/02, 44/16).</w:t>
            </w:r>
          </w:p>
          <w:p w:rsidR="00677F55" w:rsidRDefault="00677F5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utvrđvanju naknade za rad članovima Komisije za deminiranje</w:t>
            </w:r>
          </w:p>
          <w:p w:rsidR="00D61510" w:rsidRPr="00F75917" w:rsidRDefault="00D61510" w:rsidP="00D6151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75917">
              <w:rPr>
                <w:rFonts w:ascii="Arial Narrow" w:hAnsi="Arial Narrow"/>
                <w:color w:val="FF0000"/>
                <w:sz w:val="24"/>
                <w:szCs w:val="24"/>
              </w:rPr>
              <w:t>Odluku o usvajanju strategije protivminskog djelovanja Bosne i Hercegovine 2018. - 2025. godine (“Službeni glasnik BiH”, broj 70/19)</w:t>
            </w:r>
          </w:p>
          <w:p w:rsidR="00B35177" w:rsidRPr="0059789B" w:rsidRDefault="00B35177" w:rsidP="0022391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A5077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 xml:space="preserve">ZDRAVSTVO </w:t>
            </w:r>
            <w:r w:rsidR="00B321FD" w:rsidRPr="0059789B">
              <w:rPr>
                <w:rFonts w:ascii="Arial Narrow" w:hAnsi="Arial Narrow"/>
                <w:b/>
                <w:sz w:val="24"/>
                <w:szCs w:val="24"/>
              </w:rPr>
              <w:t>I SOCIJALNA ZAŠTITA</w:t>
            </w:r>
          </w:p>
          <w:p w:rsidR="006A3CD3" w:rsidRPr="0059789B" w:rsidRDefault="006A3CD3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8321F" w:rsidRPr="0059789B" w:rsidRDefault="008F46A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ZAKON O SPREČAVANJU I SUZBIJANJU ZLOUPOTREBE OPOJNIH DROGA </w:t>
            </w:r>
            <w:r w:rsidR="00B22E6A" w:rsidRPr="0059789B">
              <w:rPr>
                <w:rFonts w:ascii="Arial Narrow" w:hAnsi="Arial Narrow"/>
                <w:sz w:val="24"/>
                <w:szCs w:val="24"/>
              </w:rPr>
              <w:t>(“Službeni glasnik BiH”, br. 08/06)</w:t>
            </w:r>
            <w:r w:rsidR="0048321F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24AEC" w:rsidRPr="0059789B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LIJEKOVIMA I MEDICINSKIM SREDSTVIMA</w:t>
            </w:r>
            <w:r w:rsidR="00FA3A52" w:rsidRPr="005978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BiH”, broj 58/08),</w:t>
            </w:r>
          </w:p>
          <w:p w:rsidR="003F3759" w:rsidRPr="0059789B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OKVIRNI ZAKON O ZAŠTITI I SPAŠAVANJU LJUDI I MATERIJALNIH DOBARA OD PRIRODNIH ILI DRUGIH NESREĆA U BOSNI I HERCEGOVINI </w:t>
            </w:r>
            <w:r w:rsidR="003F3759" w:rsidRPr="0059789B">
              <w:rPr>
                <w:rFonts w:ascii="Arial Narrow" w:hAnsi="Arial Narrow"/>
                <w:sz w:val="24"/>
                <w:szCs w:val="24"/>
              </w:rPr>
              <w:t>(„Službeni glasnik BiH“, broj 50/08),</w:t>
            </w:r>
          </w:p>
          <w:p w:rsidR="003F3759" w:rsidRPr="0059789B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ZAKON O RADIJACIONOJ I NUKLEARNOJ SIGURNOSTI U BIH </w:t>
            </w:r>
            <w:r w:rsidR="003F3759" w:rsidRPr="0059789B">
              <w:rPr>
                <w:rFonts w:ascii="Arial Narrow" w:hAnsi="Arial Narrow"/>
                <w:sz w:val="24"/>
                <w:szCs w:val="24"/>
              </w:rPr>
              <w:t>(„Službeni glasnik BiH“, broj 88/07),</w:t>
            </w:r>
          </w:p>
          <w:p w:rsidR="003F3759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 xml:space="preserve">ZAKON O CARINSKOJ POLITICI BOSNE I HERCEGOVINE </w:t>
            </w:r>
            <w:r w:rsidR="003F3759" w:rsidRPr="0059789B">
              <w:rPr>
                <w:rFonts w:ascii="Arial Narrow" w:hAnsi="Arial Narrow"/>
                <w:sz w:val="24"/>
                <w:szCs w:val="24"/>
              </w:rPr>
              <w:t>(„Službeni glasnik BiH“, br. 57/04, 51/06, 93/08, 54/10 i 76/11),</w:t>
            </w:r>
          </w:p>
          <w:p w:rsidR="004E2F8D" w:rsidRPr="004E2F8D" w:rsidRDefault="004E2F8D" w:rsidP="004E2F8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ODLUKA</w:t>
            </w:r>
            <w:r w:rsidRPr="004E2F8D">
              <w:rPr>
                <w:rFonts w:ascii="Arial Narrow" w:hAnsi="Arial Narrow"/>
                <w:color w:val="FF0000"/>
                <w:sz w:val="24"/>
                <w:szCs w:val="24"/>
              </w:rPr>
              <w:t xml:space="preserve"> O PROVOĐENJU ZAKONA O CARINSKOJ POLITICI U BOSNI I HERCEGOVINI ("SLUŽBENI GLASNIK BIH", br. 13/19 , 54/19, 21/20)</w:t>
            </w:r>
          </w:p>
          <w:p w:rsidR="00FB0C12" w:rsidRPr="00F75917" w:rsidRDefault="00FB0C12" w:rsidP="00FB0C12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75917">
              <w:rPr>
                <w:rFonts w:ascii="Arial Narrow" w:hAnsi="Arial Narrow"/>
                <w:color w:val="FF0000"/>
                <w:sz w:val="24"/>
                <w:szCs w:val="24"/>
              </w:rPr>
              <w:t>Zakon o kontroli  vanjskotrgovinskog prometa robe dvojne namjene („Službeni glasnik BiH“, broj</w:t>
            </w:r>
            <w:r w:rsidR="00BD77C7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F75917">
              <w:rPr>
                <w:rFonts w:ascii="Arial Narrow" w:hAnsi="Arial Narrow"/>
                <w:color w:val="FF0000"/>
                <w:sz w:val="24"/>
                <w:szCs w:val="24"/>
              </w:rPr>
              <w:t xml:space="preserve"> 53/16)</w:t>
            </w:r>
          </w:p>
          <w:p w:rsidR="0048321F" w:rsidRPr="0059789B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Memorandum o razumijevanju za uspostavljanje konferencije u oblasti zdravstva u Bosni i Hercegovini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od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12.09.2007.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g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>. i izmjena broj: 08-31-1-462/10 od 08.02.2010.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saradnji u oblasti zdravstva između Ministarstva civilnih poslova i Ministarstva zdravlja i socijalne zaštite Republike Srpske, Federalnog ministarstva zdravstva i Odjeljenja za zdravstvo i ostale usluge Brčko Distrikta BiH, iz 2007.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Osnovni sporazum između Svjetske zdravstvene organizacije i Vlade Bosne i Hercegovine za uspostavljanje tehničke saradnje, 15.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jun</w:t>
            </w:r>
            <w:r w:rsidR="007D2965" w:rsidRPr="0059789B">
              <w:rPr>
                <w:rFonts w:ascii="Arial Narrow" w:hAnsi="Arial Narrow"/>
                <w:sz w:val="24"/>
                <w:szCs w:val="24"/>
              </w:rPr>
              <w:t>i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1994.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Memorandum o razumijevanju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sa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Svjetskom zdravstvenom organizacijom, 12.03.2008.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Dvogodišnji sporazum o saradnji između Bosne i Hercegovine i Regionalne kancelarije Svjetske zdravstvene organizacije za Evropu za 2012/2013 (“Službeni glasnik BiH”, broj 19/13),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tehničkoj pomoći u primjeni Zakona o sprečavanju i suzbijanju zloupotrebe opojnih droga Bosne i Hercegovine, 25.04.2006.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Protokol o saradnji za provođenje Zakona o sprečavanju i suzbijanju zloupotrebe opojnih droga - Evidencije o zavisnicima i povremenim uživaocima opojnih droga, 08.02.2010. godine,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Memorandum o razumijevanju o saradnji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na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implementaciji Deklaracije o dugoročnom programu regionalne saradnje i razvoja u mentalnom zdravlju u Jugoistočnoj Evropi, 08.06.2009. godine,</w:t>
            </w:r>
          </w:p>
          <w:p w:rsidR="005B4509" w:rsidRPr="0059789B" w:rsidRDefault="005B450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socijalnom osiguranju izme</w:t>
            </w:r>
            <w:r w:rsidR="0099047C" w:rsidRPr="0059789B">
              <w:rPr>
                <w:rFonts w:ascii="Arial Narrow" w:hAnsi="Arial Narrow"/>
                <w:sz w:val="24"/>
                <w:szCs w:val="24"/>
              </w:rPr>
              <w:t>đu BiH i Republike Slovenije  (“Službeni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 gl</w:t>
            </w:r>
            <w:r w:rsidR="0099047C" w:rsidRPr="0059789B">
              <w:rPr>
                <w:rFonts w:ascii="Arial Narrow" w:hAnsi="Arial Narrow"/>
                <w:sz w:val="24"/>
                <w:szCs w:val="24"/>
              </w:rPr>
              <w:t>asnik BiH - Međunarodni ugovori”</w:t>
            </w:r>
            <w:r w:rsidRPr="0059789B">
              <w:rPr>
                <w:rFonts w:ascii="Arial Narrow" w:hAnsi="Arial Narrow"/>
                <w:sz w:val="24"/>
                <w:szCs w:val="24"/>
              </w:rPr>
              <w:t>,  br. 8</w:t>
            </w:r>
            <w:r w:rsidR="0099047C" w:rsidRPr="0059789B">
              <w:rPr>
                <w:rFonts w:ascii="Arial Narrow" w:hAnsi="Arial Narrow"/>
                <w:sz w:val="24"/>
                <w:szCs w:val="24"/>
              </w:rPr>
              <w:t>/07 i 5/11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5B4509" w:rsidRPr="0059789B" w:rsidRDefault="005B450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Administrativni dogovor o sprovođenju Sporazuma o socijalnom osiguranju između BiH i R Slovenije („Službeni glasnik BiH </w:t>
            </w:r>
            <w:r w:rsidR="0099047C" w:rsidRPr="0059789B">
              <w:rPr>
                <w:rFonts w:ascii="Arial Narrow" w:hAnsi="Arial Narrow"/>
                <w:sz w:val="24"/>
                <w:szCs w:val="24"/>
              </w:rPr>
              <w:t>- Međunarodni ugovori“, br. 01</w:t>
            </w:r>
            <w:r w:rsidRPr="0059789B">
              <w:rPr>
                <w:rFonts w:ascii="Arial Narrow" w:hAnsi="Arial Narrow"/>
                <w:sz w:val="24"/>
                <w:szCs w:val="24"/>
              </w:rPr>
              <w:t>/08),</w:t>
            </w:r>
          </w:p>
          <w:p w:rsidR="0099047C" w:rsidRPr="0059789B" w:rsidRDefault="0099047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Zaključak o ispravci </w:t>
            </w:r>
            <w:r w:rsidR="00741EAF" w:rsidRPr="0059789B">
              <w:rPr>
                <w:rFonts w:ascii="Arial Narrow" w:hAnsi="Arial Narrow"/>
                <w:sz w:val="24"/>
                <w:szCs w:val="24"/>
              </w:rPr>
              <w:t>8.16.</w:t>
            </w:r>
            <w:r w:rsidR="00741EAF" w:rsidRPr="0059789B">
              <w:rPr>
                <w:rFonts w:ascii="Arial Narrow" w:hAnsi="Arial Narrow"/>
                <w:sz w:val="24"/>
                <w:szCs w:val="24"/>
              </w:rPr>
              <w:tab/>
              <w:t xml:space="preserve">Sporazum o socijalnom osiguranju između BiH i Republike Slovenije  </w:t>
            </w:r>
            <w:r w:rsidRPr="0059789B">
              <w:rPr>
                <w:rFonts w:ascii="Arial Narrow" w:hAnsi="Arial Narrow"/>
                <w:sz w:val="24"/>
                <w:szCs w:val="24"/>
              </w:rPr>
              <w:t>(“Službeni glasnik BiH - Međunarodni ugovori“, br. 06/08),</w:t>
            </w:r>
          </w:p>
          <w:p w:rsidR="003F3759" w:rsidRPr="00CB0795" w:rsidRDefault="003F3759" w:rsidP="00CB079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 xml:space="preserve">Odluka o osnivanju Komisije za certifikaciju eradikacije poliomijelitisa u Bosni i Hercegovini („Službeni glasnik BiH“, br. </w:t>
            </w:r>
            <w:r w:rsidR="00CB0795">
              <w:rPr>
                <w:rFonts w:ascii="Arial Narrow" w:hAnsi="Arial Narrow"/>
                <w:sz w:val="24"/>
                <w:szCs w:val="24"/>
              </w:rPr>
              <w:t>95/08, 4/10, 82/11,</w:t>
            </w:r>
            <w:r w:rsidR="00CB0795" w:rsidRPr="00CB0795">
              <w:rPr>
                <w:rFonts w:ascii="Arial Narrow" w:hAnsi="Arial Narrow"/>
                <w:sz w:val="24"/>
                <w:szCs w:val="24"/>
              </w:rPr>
              <w:t xml:space="preserve"> 11/13</w:t>
            </w:r>
            <w:r w:rsidR="00CB0795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="00CB0795" w:rsidRPr="00CB0795">
              <w:rPr>
                <w:rFonts w:ascii="Arial Narrow" w:hAnsi="Arial Narrow"/>
                <w:color w:val="FF0000"/>
                <w:sz w:val="24"/>
                <w:szCs w:val="24"/>
              </w:rPr>
              <w:t>66/16</w:t>
            </w:r>
            <w:r w:rsidRPr="00CB0795">
              <w:rPr>
                <w:rFonts w:ascii="Arial Narrow" w:hAnsi="Arial Narrow"/>
                <w:color w:val="FF0000"/>
                <w:sz w:val="24"/>
                <w:szCs w:val="24"/>
              </w:rPr>
              <w:t>),</w:t>
            </w:r>
          </w:p>
          <w:p w:rsidR="003F3759" w:rsidRPr="0059789B" w:rsidRDefault="003F3759" w:rsidP="00B00A06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osnivanju Komisije eksperata za poliomijelitis u Bosni i Hercegovini („Službeni glasnik BiH“, br. </w:t>
            </w:r>
            <w:r w:rsidR="00B00A06">
              <w:rPr>
                <w:rFonts w:ascii="Arial Narrow" w:hAnsi="Arial Narrow"/>
                <w:sz w:val="24"/>
                <w:szCs w:val="24"/>
              </w:rPr>
              <w:t>95/08</w:t>
            </w:r>
            <w:r w:rsidR="00B00A06" w:rsidRPr="00B00A06">
              <w:rPr>
                <w:rFonts w:ascii="Arial Narrow" w:hAnsi="Arial Narrow"/>
                <w:color w:val="FF0000"/>
                <w:sz w:val="24"/>
                <w:szCs w:val="24"/>
              </w:rPr>
              <w:t xml:space="preserve">, 66/16 </w:t>
            </w:r>
            <w:r w:rsidR="00B00A06" w:rsidRPr="00B00A06">
              <w:rPr>
                <w:color w:val="FF0000"/>
              </w:rPr>
              <w:t xml:space="preserve"> </w:t>
            </w:r>
            <w:r w:rsidR="00B00A06" w:rsidRPr="00B00A06">
              <w:rPr>
                <w:rFonts w:ascii="Arial Narrow" w:hAnsi="Arial Narrow"/>
                <w:color w:val="FF0000"/>
                <w:sz w:val="24"/>
                <w:szCs w:val="24"/>
              </w:rPr>
              <w:t>92/18</w:t>
            </w:r>
            <w:r w:rsidRPr="00B00A06">
              <w:rPr>
                <w:rFonts w:ascii="Arial Narrow" w:hAnsi="Arial Narrow"/>
                <w:color w:val="FF0000"/>
                <w:sz w:val="24"/>
                <w:szCs w:val="24"/>
              </w:rPr>
              <w:t>),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Međunarodni zdravstveni propisi (2005) Svjetske zdravstvene organizacije (“Službeni glasnik BiH – međunarodni ugovori”, broj 8/09),</w:t>
            </w:r>
          </w:p>
          <w:p w:rsidR="003F3759" w:rsidRPr="0059789B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uspostavljanju Komisije za provođenje Međunarodnih zdravstvenih propisa (2005) Svjetske zdravstvene organizacije („Službeni glasnik BiH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“ br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>. 64/13).</w:t>
            </w:r>
          </w:p>
          <w:p w:rsidR="00FD01C1" w:rsidRDefault="00FD01C1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Uputstvo o postupanju u procedurama za uvoz lijekova i medicinskih sredstava humanitarnog karaktera za područja Bosne i Hercegovine ugrožene prirodnom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ili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drugom nesrećom (“Službeni glasnik BiH”, broj: 54/14).</w:t>
            </w:r>
          </w:p>
          <w:p w:rsidR="001911C1" w:rsidRPr="0059789B" w:rsidRDefault="001911C1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3CD3" w:rsidRPr="0059789B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 xml:space="preserve">NAUKA </w:t>
            </w:r>
          </w:p>
          <w:p w:rsidR="003F3759" w:rsidRPr="0059789B" w:rsidRDefault="003F3759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33" w:rsidRPr="0059789B" w:rsidRDefault="006A3C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OKVIRNI ZAKON O OSNOVAMA NAUČNOISTRAŽIVAČKE DJELATNOSTI I KOORDINACIJI UNUTRAŠNJE I MEĐUNARODNE NAUČNOISTRAŽIVAČKE SARADNJE BIH (“Službeni glasnik BiH”, br. 43/09)</w:t>
            </w:r>
            <w:r w:rsidR="00E77936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1660C" w:rsidRPr="0059789B" w:rsidRDefault="002166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imenovanju Savjeta za nauku Bosne i Hercegovine (“Službeni glasnik BiH”, broj 43/10</w:t>
            </w:r>
            <w:r w:rsidR="00BF7145" w:rsidRPr="0059789B">
              <w:rPr>
                <w:rFonts w:ascii="Arial Narrow" w:hAnsi="Arial Narrow"/>
                <w:sz w:val="24"/>
                <w:szCs w:val="24"/>
              </w:rPr>
              <w:t>, 34/16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BF7145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F7145" w:rsidRPr="0059789B" w:rsidRDefault="00BF714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visini novčane za rad u Savjetu za nauku (“Službeni glasnik BiH”, broj 34/16),</w:t>
            </w:r>
          </w:p>
          <w:p w:rsidR="00BF7145" w:rsidRPr="0059789B" w:rsidRDefault="00BF7145" w:rsidP="00BF714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Odluci o imenovanju članova Državne komisije za saradnju Bosne i Hercegovine sa Organizacijom Ujedinjenih nacija za obrazovanje, nauku i kulturu (UNESCO) i visini novčane naknade ("Službeni glasnik BiH", br. 97/15, 10/16</w:t>
            </w:r>
            <w:r w:rsidR="009F6835" w:rsidRPr="0059789B">
              <w:rPr>
                <w:rFonts w:ascii="Arial Narrow" w:hAnsi="Arial Narrow"/>
                <w:sz w:val="24"/>
                <w:szCs w:val="24"/>
              </w:rPr>
              <w:t>, 44/16),</w:t>
            </w:r>
          </w:p>
          <w:p w:rsidR="009F6835" w:rsidRPr="0059789B" w:rsidRDefault="009F6835" w:rsidP="009F6835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osnivanju Državne komisije za saradnju Bosne i Hercegovine sa Organizacijom Ujedinjenih nacija za obrazovanje, nauku i kulturu (UNESCO) ("Službeni glasnik BiH", br. 77/09, 35/16),</w:t>
            </w:r>
          </w:p>
          <w:p w:rsidR="006F6148" w:rsidRPr="0059789B" w:rsidRDefault="00E77936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metodološkom okviru i principima za izradu Pravilnika o klasifikaciji naučnih oblasti, polja i grana (“Službeni glasnik BiH”, broj 47/12),</w:t>
            </w:r>
          </w:p>
          <w:p w:rsidR="00E77936" w:rsidRPr="0059789B" w:rsidRDefault="006F6148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metodološkom okviru i principima za izradu Pravilnika o minimalnim uvjetima za izbor u naučna zvanja (“Službeni glasnik BiH”, broj 47/12),</w:t>
            </w:r>
          </w:p>
          <w:p w:rsidR="006F6148" w:rsidRPr="0059789B" w:rsidRDefault="006F6148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Uputstvo o metodološkom okviru i principima za izradu Pravilnika o minimalnim uvjetima za obavljanje naučnoistraživačke </w:t>
            </w: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 xml:space="preserve">djelatnosti i bavljenje naučnoistraživačkim radom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( “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>Službeni glasnik BiH”, broj 17/15).</w:t>
            </w:r>
          </w:p>
          <w:p w:rsidR="00FE5956" w:rsidRDefault="00FE5956" w:rsidP="00FE5956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osnovnim elementima, sadržaju, obliku i načinu rada naučnoistraživačkog informacionog sistema u Bosni i Hercegovini (“Službeni glasnik BiH” broj 10/18).</w:t>
            </w:r>
          </w:p>
          <w:p w:rsidR="0059789B" w:rsidRDefault="0059789B" w:rsidP="0059789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71FE3" w:rsidRPr="0059789B" w:rsidRDefault="00B71FE3" w:rsidP="00C3411C">
            <w:pPr>
              <w:pStyle w:val="ListParagraph"/>
              <w:spacing w:after="0" w:line="240" w:lineRule="auto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A5077" w:rsidRPr="0059789B" w:rsidRDefault="003F3759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06820" w:rsidRPr="0059789B">
              <w:rPr>
                <w:rFonts w:ascii="Arial Narrow" w:hAnsi="Arial Narrow"/>
                <w:b/>
                <w:sz w:val="24"/>
                <w:szCs w:val="24"/>
              </w:rPr>
              <w:t>OBRAZOVANJE</w:t>
            </w:r>
          </w:p>
          <w:p w:rsidR="007A5077" w:rsidRPr="0059789B" w:rsidRDefault="007A5077" w:rsidP="00C3411C">
            <w:pPr>
              <w:pStyle w:val="ListParagraph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OKVIRNI ZAKON O OSNOVNOM I SREDNJEM OBRAZOVANJU U BIH (“Službeni glasnik BiH”, br. 18/03),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OKVIRNI ZAKON O PREDŠKOLSKOM VASPITANJU I OBRAZOVANJU U BIH (“Službeni glasnik BiH”, br. 88/07),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OKVIRNI ZAKON O SREDNJEM STRUČNOM OBRAZOVANJU I OBUCI U BIH (“Službeni glasnik BiH”, br. 63/08),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OKVIRNI ZAKON O VISOKOM OBRAZOVANJU U BIH (“Službeni glasnik BiH”, br. 59/07 i 59/09),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AGENCIJI ZA PREDŠKOLSKO, OSNOVNO I SREDNJE OBRAZOVANJE (“Službeni glasnik BiH”, br. 88/07),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zajedničkom jezgru nastavnih planova i programa (“Službeni glasnik BiH”, br. 24/03),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Memorandum o razumijevanju za uspostavljanje Konferencije ministara obrazovanja u BiH (“Službeni glasnik BiH”, br. 19/08),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uspostavljanju Vijeća za opće obrazovanje u Bosni I Hercegovini (“Službeni glasnik BiH”, br. 22/09),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pravima i načinu registrovanja zajednica srednjih stručnih škola BiH (“Službeni glasnik BiH”, br. 4/09),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Mapa puta i plan aktivnosti za uključivanje BiH u EU programe za cjeloživotno učenje i mladi u akciji (do 2013. godine) (“Službeni glasnik BiH”, br. 74/08),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Strateški pravci razvoja obrazovanja u Bosni i Hercegovini sa planom implementacije 2008-2015 (“Službeni glasnik BiH”, br. 63/08),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Strategija razvoja stručnog obrazovanja i obuke u BiH za period 2007. - 2013. godina (“Službeni glasnik BiH”, br. 65/07),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Strategija učenja o poduzetništvu u obrazovnim sistemima u Bosni i Hercegovini u periodu 2012. - 2015. (sa akcijskim planom implementacije) (“Službeni glasnik BiH“, br. 29/12),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usvajanju Osnova kvalifikacijskog okvira u BiH (“Službeni glasnik BiH“, broj 31/11),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usvajanju dokumenata potrebnih za dalju implementaciju bolonjskog procesa u BiH (“Službeni glasnik BiH“, broj </w:t>
            </w: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>13/08),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Memorandum o osnivanju Koordinacijskog foruma Ministarstva civilnih poslova i međunarodnih partnerskih organizacija uključenih u proces reforme obrazovanja u BiH (MoCA 09-33-2-20/09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od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18. 09. 2009. godine),</w:t>
            </w:r>
          </w:p>
          <w:p w:rsidR="00E111A2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Sporazum o Centralnoevropskom programu razmjene za univ</w:t>
            </w:r>
            <w:r w:rsidR="006E20EB">
              <w:rPr>
                <w:rFonts w:ascii="Arial Narrow" w:hAnsi="Arial Narrow"/>
                <w:sz w:val="24"/>
                <w:szCs w:val="24"/>
              </w:rPr>
              <w:t>erzitetske studije – CEEPUS III</w:t>
            </w:r>
          </w:p>
          <w:p w:rsidR="00F71333" w:rsidRPr="0059789B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Ugovor o realizaciji CEEPUS III </w:t>
            </w:r>
            <w:r w:rsidR="00E111A2" w:rsidRPr="0059789B">
              <w:rPr>
                <w:rFonts w:ascii="Arial Narrow" w:hAnsi="Arial Narrow"/>
                <w:sz w:val="24"/>
                <w:szCs w:val="24"/>
              </w:rPr>
              <w:t>sporazuma u Bosni i Hercegovini.</w:t>
            </w:r>
          </w:p>
          <w:p w:rsidR="00A073CD" w:rsidRPr="0059789B" w:rsidRDefault="00A073CD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06820" w:rsidRPr="0059789B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RAD I ZAPOŠLJAVANJE</w:t>
            </w:r>
          </w:p>
          <w:p w:rsidR="00BE70BC" w:rsidRPr="0059789B" w:rsidRDefault="00BE70BC" w:rsidP="00C3411C">
            <w:pPr>
              <w:pStyle w:val="ListParagraph"/>
              <w:spacing w:after="0" w:line="240" w:lineRule="auto"/>
              <w:ind w:left="14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33" w:rsidRPr="0059789B" w:rsidRDefault="00BE70B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AGENCIJI ZA RAD I ZAPOŠLJAVANJE (“Službeni g</w:t>
            </w:r>
            <w:r w:rsidR="001A7CD2" w:rsidRPr="0059789B">
              <w:rPr>
                <w:rFonts w:ascii="Arial Narrow" w:hAnsi="Arial Narrow"/>
                <w:sz w:val="24"/>
                <w:szCs w:val="24"/>
              </w:rPr>
              <w:t>lasnik BiH”, br. 21/03 i 43/09),</w:t>
            </w:r>
          </w:p>
          <w:p w:rsidR="001A7CD2" w:rsidRPr="0059789B" w:rsidRDefault="001A7C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ZAKON  O </w:t>
            </w:r>
            <w:r w:rsidR="00E22CF8" w:rsidRPr="0059789B">
              <w:rPr>
                <w:rFonts w:ascii="Arial Narrow" w:hAnsi="Arial Narrow"/>
                <w:sz w:val="24"/>
                <w:szCs w:val="24"/>
              </w:rPr>
              <w:t>STRANCIMA (“Službeni glasnik BiH”, broj 88/15),</w:t>
            </w:r>
          </w:p>
          <w:p w:rsidR="00E22CF8" w:rsidRPr="0059789B" w:rsidRDefault="00E22CF8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utvrđivanju Godišnje kvote radnih dozvola za zapošljavanje stranaca u Bosni i Hercegovini za 2018. godinu (“Službeni glasnik Bosne i Hercegovine”, broj 84/17),</w:t>
            </w:r>
          </w:p>
          <w:p w:rsidR="00E22CF8" w:rsidRPr="0059789B" w:rsidRDefault="00E22CF8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imenovanju predstavnika Bosne i Hercegovine u Međudržavnu komisiju za praćenje sprovođenja Sporazuma između Vijeća ministara Bosne i Hercegovine i Vlade Republike Slovenije o zapošljavanju državljana Bosne i Hercegovine u Republici Sloveniji (“Službeni glasnik Bosne i Hercegovine”, broj 25/17)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272D3" w:rsidRPr="0059789B" w:rsidRDefault="007272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imenovanju zastupnika Bosne i Hercegovine u Zajednički odbor za praćenje sprovođenja Sporazuma između Bosne i Hercegovine i Vlade Države Katar o regulisanju zapošljavanja državljana Bosne u Državi Katar (“Službeni glasnik Bosne i Hercegovine”, broj 32/17),</w:t>
            </w:r>
          </w:p>
          <w:p w:rsidR="007272D3" w:rsidRPr="0059789B" w:rsidRDefault="007272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usvajanju Plana o smjernicama politika tržišta rada i aktivnim mjerama zapošljavanja za 2017 godinu (“Službeni glasnik BiH”, broj 10/18). </w:t>
            </w:r>
          </w:p>
          <w:p w:rsidR="00F71333" w:rsidRPr="0059789B" w:rsidRDefault="00F71333" w:rsidP="00C3411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F3759" w:rsidRPr="0059789B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 xml:space="preserve">KULTURA </w:t>
            </w:r>
          </w:p>
          <w:p w:rsidR="005A4B35" w:rsidRPr="0059789B" w:rsidRDefault="005A4B35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A4B35" w:rsidRPr="0059789B" w:rsidRDefault="003F3759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bs-Latn-BA"/>
              </w:rPr>
              <w:t>Odluka o imenovanju predstavnika BiH u Eurimages Fondu Savjeta Evrope za filmsku koprodukciju, („Sl</w:t>
            </w:r>
            <w:r w:rsidR="005A4B35" w:rsidRPr="0059789B">
              <w:rPr>
                <w:rFonts w:ascii="Arial Narrow" w:hAnsi="Arial Narrow"/>
                <w:sz w:val="24"/>
                <w:szCs w:val="24"/>
                <w:lang w:val="bs-Latn-BA"/>
              </w:rPr>
              <w:t>užbeni glasnik BiH, br. 16/10),</w:t>
            </w:r>
          </w:p>
          <w:p w:rsidR="005A4B35" w:rsidRPr="0059789B" w:rsidRDefault="005A4B35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bs-Latn-BA"/>
              </w:rPr>
              <w:t>Odluka o osni</w:t>
            </w:r>
            <w:r w:rsidR="003F3759" w:rsidRPr="0059789B">
              <w:rPr>
                <w:rFonts w:ascii="Arial Narrow" w:hAnsi="Arial Narrow"/>
                <w:sz w:val="24"/>
                <w:szCs w:val="24"/>
                <w:lang w:val="bs-Latn-BA"/>
              </w:rPr>
              <w:t xml:space="preserve">vanju Državne komisije za saradnju Bosne i Hercegovine sa Organizacijom Ujedinjenih nacija za obrazovanje, </w:t>
            </w:r>
            <w:r w:rsidR="003F3759" w:rsidRPr="0059789B">
              <w:rPr>
                <w:rFonts w:ascii="Arial Narrow" w:hAnsi="Arial Narrow"/>
                <w:sz w:val="24"/>
                <w:szCs w:val="24"/>
                <w:lang w:val="bs-Latn-BA"/>
              </w:rPr>
              <w:lastRenderedPageBreak/>
              <w:t>nauku i kulturu (UNESCO) („S</w:t>
            </w:r>
            <w:r w:rsidRPr="0059789B">
              <w:rPr>
                <w:rFonts w:ascii="Arial Narrow" w:hAnsi="Arial Narrow"/>
                <w:sz w:val="24"/>
                <w:szCs w:val="24"/>
                <w:lang w:val="bs-Latn-BA"/>
              </w:rPr>
              <w:t>lužbeni glasnik BiH“ br. 77/09),</w:t>
            </w:r>
          </w:p>
          <w:p w:rsidR="003F3759" w:rsidRDefault="0021660C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59789B">
              <w:rPr>
                <w:rFonts w:ascii="Arial Narrow" w:hAnsi="Arial Narrow"/>
                <w:sz w:val="24"/>
                <w:szCs w:val="24"/>
                <w:lang w:val="bs-Latn-BA"/>
              </w:rPr>
              <w:t xml:space="preserve">Odluka o osnivanju Komisije za koordinaciju pitanja mladih u Bosni i Hercegovini („Službeni glasnik </w:t>
            </w:r>
            <w:r w:rsidR="0059789B">
              <w:rPr>
                <w:rFonts w:ascii="Arial Narrow" w:hAnsi="Arial Narrow"/>
                <w:sz w:val="24"/>
                <w:szCs w:val="24"/>
                <w:lang w:val="bs-Latn-BA"/>
              </w:rPr>
              <w:t>BiH“, broj 3/05, 43/09 i 62/13)</w:t>
            </w:r>
          </w:p>
          <w:p w:rsidR="0059789B" w:rsidRDefault="0059789B" w:rsidP="00597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  <w:p w:rsidR="00567716" w:rsidRPr="0059789B" w:rsidRDefault="00567716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B3B4D" w:rsidRPr="0059789B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SPORT</w:t>
            </w:r>
            <w:r w:rsidR="00C15F04">
              <w:rPr>
                <w:rStyle w:val="FootnoteReference"/>
                <w:rFonts w:ascii="Arial Narrow" w:hAnsi="Arial Narrow"/>
                <w:b/>
                <w:sz w:val="24"/>
                <w:szCs w:val="24"/>
              </w:rPr>
              <w:footnoteReference w:id="1"/>
            </w:r>
          </w:p>
          <w:p w:rsidR="00AA2733" w:rsidRPr="0059789B" w:rsidRDefault="00AA2733" w:rsidP="00C3411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D3A82" w:rsidRPr="0059789B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SPORTU (“Službeni glasnik BiH”, br . 27/08, 102/09</w:t>
            </w:r>
            <w:r w:rsidR="00415895" w:rsidRPr="0059789B">
              <w:rPr>
                <w:rFonts w:ascii="Arial Narrow" w:hAnsi="Arial Narrow"/>
                <w:sz w:val="24"/>
                <w:szCs w:val="24"/>
              </w:rPr>
              <w:t>, 66/16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), </w:t>
            </w:r>
          </w:p>
          <w:p w:rsidR="005D3A82" w:rsidRPr="0059789B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Bliži kriteriji za dodjelu državne nagrade za sport u BiH (“Službeni glasnik BiH”, br. </w:t>
            </w:r>
            <w:r w:rsidR="00900518" w:rsidRPr="00900518">
              <w:rPr>
                <w:rFonts w:ascii="Arial Narrow" w:hAnsi="Arial Narrow"/>
                <w:color w:val="FF0000"/>
                <w:sz w:val="24"/>
                <w:szCs w:val="24"/>
              </w:rPr>
              <w:t>87/15</w:t>
            </w:r>
            <w:r w:rsidRPr="00900518">
              <w:rPr>
                <w:rFonts w:ascii="Arial Narrow" w:hAnsi="Arial Narrow"/>
                <w:color w:val="FF0000"/>
                <w:sz w:val="24"/>
                <w:szCs w:val="24"/>
              </w:rPr>
              <w:t>),</w:t>
            </w:r>
          </w:p>
          <w:p w:rsidR="005D3A82" w:rsidRPr="0059789B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ustanovljenju državne nagrade za sport u BiH (“Službeni glasnik BiH”, br. 2/09),</w:t>
            </w:r>
          </w:p>
          <w:p w:rsidR="005D3A82" w:rsidRPr="0059789B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vođenju Registra pravnih i f</w:t>
            </w:r>
            <w:r w:rsidR="00D33CB7" w:rsidRPr="0059789B">
              <w:rPr>
                <w:rFonts w:ascii="Arial Narrow" w:hAnsi="Arial Narrow"/>
                <w:sz w:val="24"/>
                <w:szCs w:val="24"/>
              </w:rPr>
              <w:t>izičkih osoba u oblasti sporta na nivou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 BiH (“Službeni glasnik BiH”, br. </w:t>
            </w:r>
            <w:r w:rsidR="00D33CB7" w:rsidRPr="0059789B">
              <w:rPr>
                <w:rFonts w:ascii="Arial Narrow" w:hAnsi="Arial Narrow"/>
                <w:sz w:val="24"/>
                <w:szCs w:val="24"/>
              </w:rPr>
              <w:t>90/17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5D3A82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kategorizaciji sportista na nivou BiH (“Službeni glasnik BiH”, br. </w:t>
            </w:r>
            <w:r w:rsidR="00B0318F" w:rsidRPr="0059789B">
              <w:rPr>
                <w:rFonts w:ascii="Arial Narrow" w:hAnsi="Arial Narrow"/>
                <w:sz w:val="24"/>
                <w:szCs w:val="24"/>
              </w:rPr>
              <w:t>52/16</w:t>
            </w:r>
            <w:r w:rsidR="00BD1208" w:rsidRPr="0059789B">
              <w:rPr>
                <w:rFonts w:ascii="Arial Narrow" w:hAnsi="Arial Narrow"/>
                <w:sz w:val="24"/>
                <w:szCs w:val="24"/>
              </w:rPr>
              <w:t xml:space="preserve"> i 87/16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900518" w:rsidRDefault="00900518" w:rsidP="0090051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Odluka o uslovima i postupku ostvarivanja prava na oslobađanje od plaćanja uvoznih dadžbina </w:t>
            </w:r>
            <w:r w:rsidRPr="00900518">
              <w:rPr>
                <w:rFonts w:ascii="Arial Narrow" w:hAnsi="Arial Narrow"/>
                <w:sz w:val="24"/>
                <w:szCs w:val="24"/>
              </w:rPr>
              <w:t>(“Službeni glasnik BiH”, br</w:t>
            </w:r>
            <w:r>
              <w:rPr>
                <w:rFonts w:ascii="Arial Narrow" w:hAnsi="Arial Narrow"/>
                <w:sz w:val="24"/>
                <w:szCs w:val="24"/>
              </w:rPr>
              <w:t>.24/18)</w:t>
            </w:r>
          </w:p>
          <w:p w:rsidR="00C15F04" w:rsidRPr="0059789B" w:rsidRDefault="00C15F04" w:rsidP="00C15F04">
            <w:pPr>
              <w:pStyle w:val="ListParagraph"/>
              <w:spacing w:after="0" w:line="240" w:lineRule="auto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B77F5" w:rsidRPr="0059789B" w:rsidRDefault="00425933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GEODETSKI, GEOLOŠKI I METEOROLOŠKI POSLOVI</w:t>
            </w:r>
          </w:p>
          <w:p w:rsidR="00D264D7" w:rsidRPr="0059789B" w:rsidRDefault="00D264D7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16CA" w:rsidRPr="0059789B" w:rsidRDefault="00D264D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graničnoj kontroli („Slu</w:t>
            </w:r>
            <w:r w:rsidR="00471EEF" w:rsidRPr="0059789B">
              <w:rPr>
                <w:rFonts w:ascii="Arial Narrow" w:hAnsi="Arial Narrow"/>
                <w:sz w:val="24"/>
                <w:szCs w:val="24"/>
              </w:rPr>
              <w:t xml:space="preserve">žbeni glasnik BiH“, br. 53/09, </w:t>
            </w:r>
            <w:r w:rsidRPr="0059789B">
              <w:rPr>
                <w:rFonts w:ascii="Arial Narrow" w:hAnsi="Arial Narrow"/>
                <w:sz w:val="24"/>
                <w:szCs w:val="24"/>
              </w:rPr>
              <w:t>54/10</w:t>
            </w:r>
            <w:r w:rsidR="00471EEF" w:rsidRPr="0059789B">
              <w:rPr>
                <w:rFonts w:ascii="Arial Narrow" w:hAnsi="Arial Narrow"/>
                <w:sz w:val="24"/>
                <w:szCs w:val="24"/>
              </w:rPr>
              <w:t xml:space="preserve"> i 47/14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A652A2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652A2" w:rsidRPr="0059789B" w:rsidRDefault="00A652A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osnivanju Državne komisije za granicu Bosne i Hercegovine (“Službeni glasnik BiH“, broj </w:t>
            </w:r>
            <w:r w:rsidR="00AD1CEC" w:rsidRPr="0059789B">
              <w:rPr>
                <w:rFonts w:ascii="Arial Narrow" w:hAnsi="Arial Narrow"/>
                <w:sz w:val="24"/>
                <w:szCs w:val="24"/>
              </w:rPr>
              <w:t>75/16</w:t>
            </w:r>
            <w:r w:rsidRPr="0059789B"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D816CA" w:rsidRDefault="00D816CA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C15F04" w:rsidRDefault="00C15F04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59789B" w:rsidRPr="0059789B" w:rsidRDefault="0059789B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D63C0C" w:rsidRPr="0059789B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OSTALI PROPISI</w:t>
            </w:r>
          </w:p>
          <w:p w:rsidR="00D63C0C" w:rsidRPr="0059789B" w:rsidRDefault="00D63C0C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264D7" w:rsidRPr="0059789B" w:rsidRDefault="00C954C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</w:t>
            </w:r>
            <w:r w:rsidR="00D63C0C" w:rsidRPr="0059789B">
              <w:rPr>
                <w:rFonts w:ascii="Arial Narrow" w:hAnsi="Arial Narrow"/>
                <w:sz w:val="24"/>
                <w:szCs w:val="24"/>
              </w:rPr>
              <w:t xml:space="preserve"> O UPRAVNOM POSTUPKU (“Službeni glasnik BiH”, br. 29/02, 12/04, 88/07, 93/09, 41/13</w:t>
            </w:r>
            <w:r w:rsidR="00B0318F" w:rsidRPr="0059789B">
              <w:rPr>
                <w:rFonts w:ascii="Arial Narrow" w:hAnsi="Arial Narrow"/>
                <w:sz w:val="24"/>
                <w:szCs w:val="24"/>
              </w:rPr>
              <w:t>, 53/16</w:t>
            </w:r>
            <w:r w:rsidR="00D63C0C" w:rsidRPr="0059789B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SLOBODI PRISTUPA INFORMACIJAMA U BOSNI I HERCEGOVINI (“Službeni glasnik BiH”, br. 28/00, 45/06, 102/09, 62/11</w:t>
            </w:r>
            <w:r w:rsidR="00DD5C04" w:rsidRPr="0059789B">
              <w:rPr>
                <w:rFonts w:ascii="Arial Narrow" w:hAnsi="Arial Narrow"/>
                <w:sz w:val="24"/>
                <w:szCs w:val="24"/>
              </w:rPr>
              <w:t>, 100/13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PEČATU INSTITUCIJA BIH (“Službeni glasnik BiH”, br. 12/98, 14/03, 62/11),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POSTUPKU ZAKLJUČIVANJA I IZVRŠAVANJA MEĐUNARODNIH UGOVORA (“Službeni glasnik BiH”, br. 29/00, 32/13),</w:t>
            </w:r>
          </w:p>
          <w:p w:rsidR="00C775F4" w:rsidRPr="0059789B" w:rsidRDefault="00C775F4" w:rsidP="00C775F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ODLUKU O POSTUPANJU MINISTARSTAVA, UPRAVNIH ORGANIZACIJA I DRUGIH INSTITUCIJA BOSNE I HERCEGOVINE PRILIKOM PREDUZIMANJA AKTIVNOSTI I POKRETANJA POSTUPAKA U PODRUČJU MEĐUNARODNIH ODNOSA KOJI IMAJU ZA CILJ OSTVARIVANJE MEĐUNARODNE SARADNJE IZ NJIHOVOG DJELOKRUGA RADA("Službeni glasnik BiH", broj 57/14)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ZAŠTITI TAJNIH PODATAKA  (“Službeni glasnik BiH”, br. 54/05, 12/09),</w:t>
            </w:r>
          </w:p>
          <w:p w:rsidR="00A645E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ZAŠTITI LIČNIH PODATAKA (“Službeni glasnik BiH”, br. 49/06, 76/11, 89/11),</w:t>
            </w:r>
          </w:p>
          <w:p w:rsidR="00C954CE" w:rsidRPr="0059789B" w:rsidRDefault="00C954C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sistemu koordinacije procesa evropskih integracija u Bosni i Hercegovini (“Službeni glasnik BiH”, br. 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>72</w:t>
            </w:r>
            <w:r w:rsidRPr="0059789B">
              <w:rPr>
                <w:rFonts w:ascii="Arial Narrow" w:hAnsi="Arial Narrow"/>
                <w:sz w:val="24"/>
                <w:szCs w:val="24"/>
              </w:rPr>
              <w:t>/16),</w:t>
            </w:r>
          </w:p>
          <w:p w:rsidR="001911C1" w:rsidRPr="0059789B" w:rsidRDefault="006F79F4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provođenju Zakona o zaštiti ličnih podataka u Ministarstvu civilnih poslova BiH broj: 04-30-2-2234/09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od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06.06.2011. godine,</w:t>
            </w:r>
          </w:p>
          <w:p w:rsidR="00087B72" w:rsidRPr="0059789B" w:rsidRDefault="00087B7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Plan bezbjednosti ličnih podataka u Ministarstvu civilnih poslova BiH broj: 04-30-2-2234-1/09 </w:t>
            </w:r>
            <w:proofErr w:type="gramStart"/>
            <w:r w:rsidRPr="0059789B">
              <w:rPr>
                <w:rFonts w:ascii="Arial Narrow" w:hAnsi="Arial Narrow"/>
                <w:sz w:val="24"/>
                <w:szCs w:val="24"/>
              </w:rPr>
              <w:t>od</w:t>
            </w:r>
            <w:proofErr w:type="gramEnd"/>
            <w:r w:rsidRPr="0059789B">
              <w:rPr>
                <w:rFonts w:ascii="Arial Narrow" w:hAnsi="Arial Narrow"/>
                <w:sz w:val="24"/>
                <w:szCs w:val="24"/>
              </w:rPr>
              <w:t xml:space="preserve"> 06.06.2011. godine,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Jedinstvena pravila za izradu pravnih propisa u institucijama Bosne i Hercegovine (“Službeni glasnik BiH”, br. 11/05</w:t>
            </w:r>
            <w:r w:rsidR="00DC5249" w:rsidRPr="0059789B">
              <w:rPr>
                <w:rFonts w:ascii="Arial Narrow" w:hAnsi="Arial Narrow"/>
                <w:sz w:val="24"/>
                <w:szCs w:val="24"/>
              </w:rPr>
              <w:t>, 58/14</w:t>
            </w:r>
            <w:r w:rsidR="00BD5498" w:rsidRPr="0059789B">
              <w:rPr>
                <w:rFonts w:ascii="Arial Narrow" w:hAnsi="Arial Narrow"/>
                <w:sz w:val="24"/>
                <w:szCs w:val="24"/>
              </w:rPr>
              <w:t>, 60/14</w:t>
            </w:r>
            <w:r w:rsidR="00E5236D" w:rsidRPr="0059789B">
              <w:rPr>
                <w:rFonts w:ascii="Arial Narrow" w:hAnsi="Arial Narrow"/>
                <w:sz w:val="24"/>
                <w:szCs w:val="24"/>
              </w:rPr>
              <w:t>, 50/17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>, 70/17</w:t>
            </w:r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D264D7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Pravila za konsultacije u izradi pravnih propisa (“Službeni glasnik BiH”, br. </w:t>
            </w:r>
            <w:r w:rsidR="00CB7894" w:rsidRPr="0059789B">
              <w:rPr>
                <w:rFonts w:ascii="Arial Narrow" w:hAnsi="Arial Narrow"/>
                <w:sz w:val="24"/>
                <w:szCs w:val="24"/>
              </w:rPr>
              <w:t>52/17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DRŽAVNOJ SLUŽBI U INSTITUCIJAMA BIH (“Službeni glasnik BiH”, br.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 xml:space="preserve"> 12/02, 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19/02, 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 xml:space="preserve">8/03, </w:t>
            </w:r>
            <w:r w:rsidRPr="0059789B">
              <w:rPr>
                <w:rFonts w:ascii="Arial Narrow" w:hAnsi="Arial Narrow"/>
                <w:sz w:val="24"/>
                <w:szCs w:val="24"/>
              </w:rPr>
              <w:t>35/03, 4/04, 17/04, 26/04, 37/04,  48/05, 02/06, 32/07, 43/09, 08/10, 40/12</w:t>
            </w:r>
            <w:r w:rsidR="00E944BB" w:rsidRPr="0059789B">
              <w:rPr>
                <w:rFonts w:ascii="Arial Narrow" w:hAnsi="Arial Narrow"/>
                <w:sz w:val="24"/>
                <w:szCs w:val="24"/>
              </w:rPr>
              <w:t>, 93/17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 xml:space="preserve"> sa pripadajućim podzakonskim aktima,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RADU U INSTITUCIJAMA BIH (“Službeni glasnik BiH”, br. 26/04, 7/05, 48/05, 60/10, 32/13</w:t>
            </w:r>
            <w:r w:rsidR="00D46EFB" w:rsidRPr="0059789B">
              <w:rPr>
                <w:rFonts w:ascii="Arial Narrow" w:hAnsi="Arial Narrow"/>
                <w:sz w:val="24"/>
                <w:szCs w:val="24"/>
              </w:rPr>
              <w:t>, 93/17</w:t>
            </w:r>
            <w:r w:rsidR="0096765E" w:rsidRPr="0059789B">
              <w:rPr>
                <w:rFonts w:ascii="Arial Narrow" w:hAnsi="Arial Narrow"/>
                <w:sz w:val="24"/>
                <w:szCs w:val="24"/>
              </w:rPr>
              <w:t>, 89/18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 xml:space="preserve">sa 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lastRenderedPageBreak/>
              <w:t>pripadajućim podzakonskim aktima,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arhivskoj knjizi, čuvanju registratume i arhivske grade, odabiranje arhivske grade i primopredaji arhivske građe između ministarstava službi, institucija i drugih tijela Vijeća ministara Bosne I Hercegovine i arhiva Bosne i Hercegovine (“SIužbeni  glasnik BiH”, br. 16/06),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kancelarijskom poslovanju </w:t>
            </w:r>
            <w:r w:rsidR="00FF1D36" w:rsidRPr="0059789B">
              <w:rPr>
                <w:rFonts w:ascii="Arial Narrow" w:hAnsi="Arial Narrow"/>
                <w:sz w:val="24"/>
                <w:szCs w:val="24"/>
              </w:rPr>
              <w:t>u institucijama BiH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 (“Služben</w:t>
            </w:r>
            <w:r w:rsidR="00FF1D36" w:rsidRPr="0059789B">
              <w:rPr>
                <w:rFonts w:ascii="Arial Narrow" w:hAnsi="Arial Narrow"/>
                <w:sz w:val="24"/>
                <w:szCs w:val="24"/>
              </w:rPr>
              <w:t>i glasnik BiH”, br. 74/14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načinu vr</w:t>
            </w:r>
            <w:r w:rsidR="008853D0" w:rsidRPr="0059789B">
              <w:rPr>
                <w:rFonts w:ascii="Arial Narrow" w:hAnsi="Arial Narrow"/>
                <w:sz w:val="24"/>
                <w:szCs w:val="24"/>
              </w:rPr>
              <w:t>šenja kancelari</w:t>
            </w:r>
            <w:r w:rsidRPr="0059789B">
              <w:rPr>
                <w:rFonts w:ascii="Arial Narrow" w:hAnsi="Arial Narrow"/>
                <w:sz w:val="24"/>
                <w:szCs w:val="24"/>
              </w:rPr>
              <w:t>j</w:t>
            </w:r>
            <w:r w:rsidR="008853D0" w:rsidRPr="0059789B">
              <w:rPr>
                <w:rFonts w:ascii="Arial Narrow" w:hAnsi="Arial Narrow"/>
                <w:sz w:val="24"/>
                <w:szCs w:val="24"/>
              </w:rPr>
              <w:t>s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kog poslovanja </w:t>
            </w:r>
            <w:r w:rsidR="00235235" w:rsidRPr="0059789B">
              <w:rPr>
                <w:rFonts w:ascii="Arial Narrow" w:hAnsi="Arial Narrow"/>
                <w:sz w:val="24"/>
                <w:szCs w:val="24"/>
              </w:rPr>
              <w:t>u institucijama</w:t>
            </w:r>
            <w:r w:rsidRPr="0059789B">
              <w:rPr>
                <w:rFonts w:ascii="Arial Narrow" w:hAnsi="Arial Narrow"/>
                <w:sz w:val="24"/>
                <w:szCs w:val="24"/>
              </w:rPr>
              <w:t xml:space="preserve"> BiH (“Službeni glasnik BiH”, br. </w:t>
            </w:r>
            <w:r w:rsidR="00235235" w:rsidRPr="0059789B">
              <w:rPr>
                <w:rFonts w:ascii="Arial Narrow" w:hAnsi="Arial Narrow"/>
                <w:sz w:val="24"/>
                <w:szCs w:val="24"/>
              </w:rPr>
              <w:t>30/15</w:t>
            </w:r>
            <w:r w:rsidR="002A6EFF" w:rsidRPr="0059789B">
              <w:rPr>
                <w:rFonts w:ascii="Arial Narrow" w:hAnsi="Arial Narrow"/>
                <w:sz w:val="24"/>
                <w:szCs w:val="24"/>
              </w:rPr>
              <w:t>, 7/16</w:t>
            </w:r>
            <w:r w:rsidR="00B0318F" w:rsidRPr="0059789B">
              <w:rPr>
                <w:rFonts w:ascii="Arial Narrow" w:hAnsi="Arial Narrow"/>
                <w:sz w:val="24"/>
                <w:szCs w:val="24"/>
              </w:rPr>
              <w:t>, 52/16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zaštiti i čuvanju arhivske građe u arhivu BiH i registraturske građe u institucijama BiH (“Službeni glasnik BiH”, br. 10/03),</w:t>
            </w:r>
          </w:p>
          <w:p w:rsidR="007B2173" w:rsidRPr="0059789B" w:rsidRDefault="007B217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vođenju evidencije izrađenih faksimila rukovodilaca institucija BiH (“Službeni glasnik BiH br. 96/15),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FINANSIRANJU INSTITUCIJA BOSNE I HERCEGOVINE (“Službeni glasnik BiH”, br. 61/04, 49/09, 42/12, 87/12, 32/13)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RAČUNOVODSTVU I REVIZIJI BOSNE I HERCEGOVINE (“Službeni glasnik BiH”, br. 42/04)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PLAĆAMA I NAKNADAMA U INSTITUCIJAMA BOSNE I HERCEGOVINE (“Službeni glasnik BiH”, br. 50/08, 35/09, 75/09, 32/12, 42/12, 50/12, 32/13, 87/13</w:t>
            </w:r>
            <w:r w:rsidR="00C954CE" w:rsidRPr="0059789B">
              <w:rPr>
                <w:rFonts w:ascii="Arial Narrow" w:hAnsi="Arial Narrow"/>
                <w:sz w:val="24"/>
                <w:szCs w:val="24"/>
              </w:rPr>
              <w:t>, 75/15, 88/15, 16/16</w:t>
            </w:r>
            <w:r w:rsidR="000371D4" w:rsidRPr="0059789B">
              <w:rPr>
                <w:rFonts w:ascii="Arial Narrow" w:hAnsi="Arial Narrow"/>
                <w:sz w:val="24"/>
                <w:szCs w:val="24"/>
              </w:rPr>
              <w:t>, 94/16, 72/17</w:t>
            </w:r>
            <w:r w:rsidR="00015325" w:rsidRPr="0059789B">
              <w:rPr>
                <w:rFonts w:ascii="Arial Narrow" w:hAnsi="Arial Narrow"/>
                <w:sz w:val="24"/>
                <w:szCs w:val="24"/>
              </w:rPr>
              <w:t>, 25/18</w:t>
            </w:r>
            <w:r w:rsidR="00C91AC8">
              <w:rPr>
                <w:rFonts w:ascii="Arial Narrow" w:hAnsi="Arial Narrow"/>
                <w:sz w:val="24"/>
                <w:szCs w:val="24"/>
              </w:rPr>
              <w:t>, 32/20</w:t>
            </w:r>
            <w:bookmarkStart w:id="0" w:name="_GoBack"/>
            <w:bookmarkEnd w:id="0"/>
            <w:r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264D7" w:rsidRPr="0059789B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ADMINISTRATIVNIM TAKSAMA (“Službeni glasnik BiH”, br. 16/02, 19/02, 43/04, 8/06, 76/06, 76/07, 98/12)</w:t>
            </w:r>
            <w:r w:rsidR="00A073C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954CE" w:rsidRPr="0059789B" w:rsidRDefault="00C15F04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ZAKON O JAVNIM NABAVKAMA BIH </w:t>
            </w:r>
            <w:r w:rsidR="00D63C0C" w:rsidRPr="0059789B">
              <w:rPr>
                <w:rFonts w:ascii="Arial Narrow" w:hAnsi="Arial Narrow"/>
                <w:sz w:val="24"/>
                <w:szCs w:val="24"/>
              </w:rPr>
              <w:t xml:space="preserve">(“Službeni glasnik BiH”, br. </w:t>
            </w:r>
            <w:r w:rsidR="00874DA3" w:rsidRPr="0059789B">
              <w:rPr>
                <w:rFonts w:ascii="Arial Narrow" w:hAnsi="Arial Narrow"/>
                <w:sz w:val="24"/>
                <w:szCs w:val="24"/>
              </w:rPr>
              <w:t>39/14</w:t>
            </w:r>
            <w:r w:rsidR="00D63C0C" w:rsidRPr="0059789B">
              <w:rPr>
                <w:rFonts w:ascii="Arial Narrow" w:hAnsi="Arial Narrow"/>
                <w:sz w:val="24"/>
                <w:szCs w:val="24"/>
              </w:rPr>
              <w:t>)</w:t>
            </w:r>
            <w:r w:rsidR="00D06820" w:rsidRPr="0059789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409FE" w:rsidRPr="0059789B" w:rsidRDefault="004409FE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korištenju telefona (“Službeni glasnik BiH”, br. 26/14. 81/14, 78/15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>, 37/17, 62/17</w:t>
            </w:r>
            <w:r w:rsidR="004F717C" w:rsidRPr="0059789B">
              <w:rPr>
                <w:rFonts w:ascii="Arial Narrow" w:hAnsi="Arial Narrow"/>
                <w:sz w:val="24"/>
                <w:szCs w:val="24"/>
              </w:rPr>
              <w:t>, 34/19</w:t>
            </w:r>
            <w:r w:rsidR="0097126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71266" w:rsidRPr="00F75917">
              <w:rPr>
                <w:rFonts w:ascii="Arial Narrow" w:hAnsi="Arial Narrow"/>
                <w:color w:val="FF0000"/>
                <w:sz w:val="24"/>
                <w:szCs w:val="24"/>
              </w:rPr>
              <w:t>56/19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4409FE" w:rsidRPr="0059789B" w:rsidRDefault="004409FE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korištenju sredstava za reprezentaciju (“Slu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 xml:space="preserve">žbeni glasnik BiH”, br. 26/14, </w:t>
            </w:r>
            <w:r w:rsidRPr="0059789B">
              <w:rPr>
                <w:rFonts w:ascii="Arial Narrow" w:hAnsi="Arial Narrow"/>
                <w:sz w:val="24"/>
                <w:szCs w:val="24"/>
              </w:rPr>
              <w:t>78/15</w:t>
            </w:r>
            <w:r w:rsidR="007272D3" w:rsidRPr="0059789B">
              <w:rPr>
                <w:rFonts w:ascii="Arial Narrow" w:hAnsi="Arial Narrow"/>
                <w:sz w:val="24"/>
                <w:szCs w:val="24"/>
              </w:rPr>
              <w:t>, 62/17</w:t>
            </w:r>
            <w:r w:rsidRPr="0059789B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4409FE" w:rsidRPr="0059789B" w:rsidRDefault="004409FE" w:rsidP="00227FC2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Pravilnik o uvjetima nabavke i načinu korištenja službenih vozila u institucijama BiH (“Službeni glasnik BiH”, br. </w:t>
            </w:r>
            <w:r w:rsidR="00227FC2" w:rsidRPr="0059789B">
              <w:rPr>
                <w:rFonts w:ascii="Arial Narrow" w:hAnsi="Arial Narrow"/>
                <w:sz w:val="24"/>
                <w:szCs w:val="24"/>
              </w:rPr>
              <w:t>26/14, 81/14, 78/</w:t>
            </w:r>
            <w:r w:rsidR="000B6E56">
              <w:rPr>
                <w:rFonts w:ascii="Arial Narrow" w:hAnsi="Arial Narrow"/>
                <w:sz w:val="24"/>
                <w:szCs w:val="24"/>
              </w:rPr>
              <w:t>15, 42/17, 53/17, 62/17, 34/18,</w:t>
            </w:r>
            <w:r w:rsidR="00227FC2" w:rsidRPr="0059789B">
              <w:rPr>
                <w:rFonts w:ascii="Arial Narrow" w:hAnsi="Arial Narrow"/>
                <w:sz w:val="24"/>
                <w:szCs w:val="24"/>
              </w:rPr>
              <w:t xml:space="preserve"> 5/19</w:t>
            </w:r>
            <w:r w:rsidR="000B6E56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="000B6E56" w:rsidRPr="000B6E56">
              <w:rPr>
                <w:rFonts w:ascii="Arial Narrow" w:hAnsi="Arial Narrow"/>
                <w:color w:val="FF0000"/>
                <w:sz w:val="24"/>
                <w:szCs w:val="24"/>
              </w:rPr>
              <w:t>81/19</w:t>
            </w:r>
            <w:r w:rsidRPr="000B6E56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</w:p>
          <w:p w:rsidR="00567716" w:rsidRPr="0059789B" w:rsidRDefault="00567716" w:rsidP="00227FC2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Uputstvo o postupanju Ministarstva civilnih poslova BiH po zahtjevima za izdavanje potvrde o postojanju pravnog osnova za oslobađanje robe od uvoznih dažbina (“Službeni glasnik BiH” br. 8/19)</w:t>
            </w:r>
          </w:p>
          <w:p w:rsidR="0050381A" w:rsidRPr="0059789B" w:rsidRDefault="0050381A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AZILU (“Službeni glasnik BiH”, br. 11/16)</w:t>
            </w:r>
            <w:r w:rsidR="00FC6EE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0381A" w:rsidRPr="0059789B" w:rsidRDefault="0050381A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STATISTICI BOSNE I HERCEGOVINE (“Službeni glasnik BiH”, br. 26/04)</w:t>
            </w:r>
            <w:r w:rsidR="00FC6EED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C6EED" w:rsidRPr="0059789B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radnom vremenu u Vijeću ministara Bosne i Hercegovine, ministarstvima Bosne i Hercegovine i drugim tijelima Vijeća ministara Bosne i Hercegovine (“Službeni glasnik BiH” br. 16/98, 99/11),</w:t>
            </w:r>
          </w:p>
          <w:p w:rsidR="00FC6EED" w:rsidRPr="0059789B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lastRenderedPageBreak/>
              <w:t xml:space="preserve">Poslovnik o radu </w:t>
            </w:r>
            <w:r w:rsidR="00991E29">
              <w:rPr>
                <w:rFonts w:ascii="Arial Narrow" w:hAnsi="Arial Narrow"/>
                <w:sz w:val="24"/>
                <w:szCs w:val="24"/>
              </w:rPr>
              <w:t>V</w:t>
            </w:r>
            <w:r w:rsidRPr="0059789B">
              <w:rPr>
                <w:rFonts w:ascii="Arial Narrow" w:hAnsi="Arial Narrow"/>
                <w:sz w:val="24"/>
                <w:szCs w:val="24"/>
              </w:rPr>
              <w:t>ijeća ministara Bosne i Hercegovine (“Službeni glasnik BiH” broj 22/03),</w:t>
            </w:r>
          </w:p>
          <w:p w:rsidR="00FC6EED" w:rsidRPr="0059789B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godišnjem planiranju rada i načinu praćenja i izvještavanja o radu u institucijama Bosne i Hercegovine (“Službeni glasnik BiH”, broj 92/14),</w:t>
            </w:r>
          </w:p>
          <w:p w:rsidR="00875858" w:rsidRDefault="00FC6EED" w:rsidP="00FC6E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 xml:space="preserve">Odluka o uspostavljanju radnih grupa za evropske integracije (“Službeni glasnik BiH”broj 34/17). </w:t>
            </w:r>
          </w:p>
          <w:p w:rsidR="00881E63" w:rsidRDefault="00881E63" w:rsidP="00881E6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Tarifa</w:t>
            </w:r>
            <w:r w:rsidRPr="00881E63">
              <w:rPr>
                <w:rFonts w:ascii="Arial Narrow" w:hAnsi="Arial Narrow"/>
                <w:sz w:val="24"/>
                <w:szCs w:val="24"/>
              </w:rPr>
              <w:t xml:space="preserve"> administrativnih taksi ("Službeni glasnik BiH", br. 16/02, 19/02, 43/04, 8/06, 76/06, 76/07, 3/08, 42/08, 3/10, 98/12, 15/14, 78/14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1E63">
              <w:rPr>
                <w:rFonts w:ascii="Arial Narrow" w:hAnsi="Arial Narrow"/>
                <w:sz w:val="24"/>
                <w:szCs w:val="24"/>
              </w:rPr>
              <w:t xml:space="preserve"> 32/17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F759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75917">
              <w:rPr>
                <w:rFonts w:ascii="Arial Narrow" w:hAnsi="Arial Narrow"/>
                <w:color w:val="FF0000"/>
                <w:sz w:val="24"/>
                <w:szCs w:val="24"/>
              </w:rPr>
              <w:t>68/19</w:t>
            </w:r>
            <w:r w:rsidR="00C92CDC">
              <w:rPr>
                <w:rFonts w:ascii="Arial Narrow" w:hAnsi="Arial Narrow"/>
                <w:color w:val="FF0000"/>
                <w:sz w:val="24"/>
                <w:szCs w:val="24"/>
              </w:rPr>
              <w:t>, 18/20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881E63" w:rsidRDefault="00881E63" w:rsidP="00881E6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Naredba</w:t>
            </w:r>
            <w:r w:rsidRPr="00881E63">
              <w:rPr>
                <w:rFonts w:ascii="Arial Narrow" w:hAnsi="Arial Narrow"/>
                <w:sz w:val="24"/>
                <w:szCs w:val="24"/>
              </w:rPr>
              <w:t xml:space="preserve"> o uplatnim računima za administrativne takse ("Službeni glasnik BiH", broj 19/14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75917">
              <w:rPr>
                <w:rFonts w:ascii="Arial Narrow" w:hAnsi="Arial Narrow"/>
                <w:color w:val="FF0000"/>
                <w:sz w:val="24"/>
                <w:szCs w:val="24"/>
              </w:rPr>
              <w:t>73/19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59789B" w:rsidRPr="004B77E3" w:rsidRDefault="00DD7058" w:rsidP="0059789B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7058">
              <w:rPr>
                <w:rFonts w:ascii="Arial Narrow" w:hAnsi="Arial Narrow"/>
                <w:color w:val="FF0000"/>
                <w:sz w:val="24"/>
                <w:szCs w:val="24"/>
              </w:rPr>
              <w:t>Pravilnik o priznavanju (nostrifikaciji) profesionalnih zvanja stečenih izvan Bosne i Hercegovine (“Službeni glasnik BiH", broj 83/19)</w:t>
            </w:r>
          </w:p>
          <w:p w:rsidR="004B77E3" w:rsidRPr="004B72AC" w:rsidRDefault="00E20485" w:rsidP="004B77E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Odluka</w:t>
            </w:r>
            <w:r w:rsidR="004B77E3" w:rsidRPr="004B72AC">
              <w:rPr>
                <w:rFonts w:ascii="Arial Narrow" w:hAnsi="Arial Narrow"/>
                <w:color w:val="FF0000"/>
                <w:sz w:val="24"/>
                <w:szCs w:val="24"/>
              </w:rPr>
              <w:t xml:space="preserve"> o uslovima, kriterijima i načinu korištenja godišnjeg odmora za zaposlenike i druge budžetske korisnike u institucijama Bosne i Hercegovine(“Službeni glasnik BiH", br. 65/19, 12/20)</w:t>
            </w:r>
          </w:p>
          <w:p w:rsidR="000947AF" w:rsidRPr="000947AF" w:rsidRDefault="004B72AC" w:rsidP="000947AF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O</w:t>
            </w:r>
            <w:r w:rsidRPr="004B72AC">
              <w:rPr>
                <w:rFonts w:ascii="Arial Narrow" w:hAnsi="Arial Narrow"/>
                <w:color w:val="FF0000"/>
                <w:sz w:val="24"/>
                <w:szCs w:val="24"/>
              </w:rPr>
              <w:t>dluk</w:t>
            </w:r>
            <w:r w:rsidR="00E20485">
              <w:rPr>
                <w:rFonts w:ascii="Arial Narrow" w:hAnsi="Arial Narrow"/>
                <w:color w:val="FF0000"/>
                <w:sz w:val="24"/>
                <w:szCs w:val="24"/>
              </w:rPr>
              <w:t>a</w:t>
            </w:r>
            <w:r w:rsidRPr="004B72AC">
              <w:rPr>
                <w:rFonts w:ascii="Arial Narrow" w:hAnsi="Arial Narrow"/>
                <w:color w:val="FF0000"/>
                <w:sz w:val="24"/>
                <w:szCs w:val="24"/>
              </w:rPr>
              <w:t xml:space="preserve"> o kriterijima i načinu korištenja godišnjeg odmora za državne službenike u institucijama Bosne i Hercegovine</w:t>
            </w:r>
            <w:r>
              <w:t xml:space="preserve"> (</w:t>
            </w:r>
            <w:r w:rsidRPr="004B72AC">
              <w:rPr>
                <w:rFonts w:ascii="Arial Narrow" w:hAnsi="Arial Narrow"/>
                <w:color w:val="FF0000"/>
                <w:sz w:val="24"/>
                <w:szCs w:val="24"/>
              </w:rPr>
              <w:t>"Službeni glasnik BiH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”</w:t>
            </w:r>
            <w:r w:rsidRPr="004B72AC">
              <w:rPr>
                <w:rFonts w:ascii="Arial Narrow" w:hAnsi="Arial Narrow"/>
                <w:color w:val="FF0000"/>
                <w:sz w:val="24"/>
                <w:szCs w:val="24"/>
              </w:rPr>
              <w:t>, broj 16/20)</w:t>
            </w:r>
          </w:p>
          <w:p w:rsidR="004B72AC" w:rsidRPr="004B72AC" w:rsidRDefault="004B72AC" w:rsidP="004B72AC">
            <w:pPr>
              <w:pStyle w:val="ListParagraph"/>
              <w:spacing w:after="0" w:line="240" w:lineRule="auto"/>
              <w:ind w:left="1080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72D3" w:rsidRPr="0059789B" w:rsidRDefault="007272D3" w:rsidP="00C3411C">
            <w:pPr>
              <w:pStyle w:val="ListParagraph"/>
              <w:spacing w:after="0" w:line="240" w:lineRule="auto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06820" w:rsidRPr="0059789B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789B">
              <w:rPr>
                <w:rFonts w:ascii="Arial Narrow" w:hAnsi="Arial Narrow"/>
                <w:b/>
                <w:sz w:val="24"/>
                <w:szCs w:val="24"/>
              </w:rPr>
              <w:t>INTERNA REVIZIJA</w:t>
            </w:r>
          </w:p>
          <w:p w:rsidR="00D264D7" w:rsidRPr="0059789B" w:rsidRDefault="00D264D7" w:rsidP="00C3411C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3C0C" w:rsidRPr="0059789B" w:rsidRDefault="00D0682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ZAKON O INTERNOJ REVIZIJI INSTITUCIJA BIH (“Službeni glasnik BiH”, br. 27/08, 32/12)</w:t>
            </w:r>
            <w:r w:rsidR="00F0542F" w:rsidRPr="0059789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0542F" w:rsidRPr="0059789B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Priručnik za internu reviziju sa standardima interne revizije (“Službeni glasnik BiH”, broj: 82/11),</w:t>
            </w:r>
          </w:p>
          <w:p w:rsidR="00D81FF5" w:rsidRPr="0059789B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Povelja interne revizije u institucijama Bosne i Hercegovine (“Službeni glasnik BiH”, broj 82/11),</w:t>
            </w:r>
          </w:p>
          <w:p w:rsidR="00D81FF5" w:rsidRPr="0059789B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Odluka o kriterijumima za uspostavljanje jedinice interne revizije u institucijama Bosne i Hercegovine (“Službeni glasnik BiH” broj 49/12),</w:t>
            </w:r>
          </w:p>
          <w:p w:rsidR="00D81FF5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89B">
              <w:rPr>
                <w:rFonts w:ascii="Arial Narrow" w:hAnsi="Arial Narrow"/>
                <w:sz w:val="24"/>
                <w:szCs w:val="24"/>
              </w:rPr>
              <w:t>Pravilnik o zapošljavanju internih revizora u institucijama Bosne i Hercegovine (“Službeni glasnik BiH” broj 81/12).</w:t>
            </w:r>
          </w:p>
          <w:p w:rsidR="00730185" w:rsidRPr="0059789B" w:rsidRDefault="00730185" w:rsidP="0073018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185">
              <w:rPr>
                <w:rFonts w:ascii="Arial Narrow" w:hAnsi="Arial Narrow"/>
                <w:color w:val="FF0000"/>
                <w:sz w:val="24"/>
                <w:szCs w:val="24"/>
              </w:rPr>
              <w:t>Odluku o donošenju priručnika za reviziju učinka za interne revizore u institucijama Bosne i Hercegovine (“Službeni glasnik BiH” broj 81/19)</w:t>
            </w:r>
          </w:p>
        </w:tc>
      </w:tr>
    </w:tbl>
    <w:p w:rsidR="00B22E6A" w:rsidRPr="0059789B" w:rsidRDefault="00B22E6A" w:rsidP="00C341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9789B">
        <w:rPr>
          <w:rFonts w:ascii="Arial Narrow" w:hAnsi="Arial Narrow"/>
          <w:b/>
          <w:sz w:val="24"/>
          <w:szCs w:val="24"/>
        </w:rPr>
        <w:lastRenderedPageBreak/>
        <w:t xml:space="preserve">      </w:t>
      </w:r>
    </w:p>
    <w:p w:rsidR="0059789B" w:rsidRPr="0059789B" w:rsidRDefault="00B22E6A" w:rsidP="004173B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9789B">
        <w:rPr>
          <w:rFonts w:ascii="Arial Narrow" w:hAnsi="Arial Narrow"/>
          <w:b/>
          <w:sz w:val="24"/>
          <w:szCs w:val="24"/>
        </w:rPr>
        <w:lastRenderedPageBreak/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8"/>
        <w:gridCol w:w="222"/>
        <w:gridCol w:w="222"/>
      </w:tblGrid>
      <w:tr w:rsidR="0059789B" w:rsidTr="00A732FB">
        <w:tc>
          <w:tcPr>
            <w:tcW w:w="5129" w:type="dxa"/>
          </w:tcPr>
          <w:p w:rsidR="0059789B" w:rsidRDefault="0059789B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30802" w:rsidRDefault="00730802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12611" w:type="dxa"/>
              <w:tblLook w:val="04A0" w:firstRow="1" w:lastRow="0" w:firstColumn="1" w:lastColumn="0" w:noHBand="0" w:noVBand="1"/>
            </w:tblPr>
            <w:tblGrid>
              <w:gridCol w:w="12611"/>
            </w:tblGrid>
            <w:tr w:rsidR="005C1EC4" w:rsidRPr="005C1EC4" w:rsidTr="00730802">
              <w:trPr>
                <w:trHeight w:val="2529"/>
              </w:trPr>
              <w:tc>
                <w:tcPr>
                  <w:tcW w:w="12611" w:type="dxa"/>
                </w:tcPr>
                <w:p w:rsidR="00730802" w:rsidRPr="005C1EC4" w:rsidRDefault="00730802" w:rsidP="00A732FB">
                  <w:pPr>
                    <w:jc w:val="center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</w:p>
                <w:p w:rsidR="00730802" w:rsidRPr="00C15F04" w:rsidRDefault="00730802" w:rsidP="00C15F0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</w:pPr>
                  <w:r w:rsidRPr="00C15F04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>ZAŠTITA I SPAŠAVANJE</w:t>
                  </w:r>
                </w:p>
                <w:p w:rsidR="00C15F04" w:rsidRPr="00C15F04" w:rsidRDefault="00C15F04" w:rsidP="00C15F04">
                  <w:pPr>
                    <w:pStyle w:val="ListParagraph"/>
                    <w:spacing w:after="0" w:line="240" w:lineRule="auto"/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730802" w:rsidRPr="00C15F04" w:rsidRDefault="00730802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C15F04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Okvirni zakon o zaštiti i spašavanju ljudi i materijalnih dobara od prirodnih ili drugih nesreća u Bosni i Hercegovini ("Službeni  glasnik BiH", br. 50/08)</w:t>
                  </w:r>
                </w:p>
                <w:p w:rsidR="00134332" w:rsidRPr="00C15F04" w:rsidRDefault="00134332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C15F04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Zakon o lijekovima i medicinskim sredstvima (“Službeni glasnik BiH”, broj 58/08),</w:t>
                  </w:r>
                </w:p>
                <w:p w:rsidR="00600024" w:rsidRPr="00C15F04" w:rsidRDefault="00134332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C15F04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Odluka o proglašenju nastanka stanja prirodne ili druge nesreće na teritoriji Bosne i Hercegovine ("Službeni glasnik BiH", br. 18/20)</w:t>
                  </w:r>
                </w:p>
                <w:p w:rsidR="006A0D5B" w:rsidRPr="00C15F04" w:rsidRDefault="006A0D5B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Upustvo o postupanju u procedurama za uvoz lijekova i medicinskih sredstava humanitarnog karaktera sa područja BiH ugrožena prirodnom ili drugom nesrećom ("Službeni glasnik BiH", br. 54/14)</w:t>
                  </w:r>
                </w:p>
                <w:p w:rsidR="00730802" w:rsidRPr="00C15F04" w:rsidRDefault="00730802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O</w:t>
                  </w: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dluka o postupanju institucija Bosne i Hercegovine u cilju osiguranja zaštite života i zdravlja zaposlenih zbog opasnosti od moguće pojave epidemije zarazne bolesti prouzrokovane korona virusom (covid-19)</w:t>
                  </w:r>
                  <w:r w:rsidRPr="00C15F04">
                    <w:rPr>
                      <w:color w:val="FF0000"/>
                    </w:rPr>
                    <w:t xml:space="preserve"> </w:t>
                  </w: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Hercegovini ("Službeni  glasnik BiH", br. </w:t>
                  </w:r>
                  <w:r w:rsidR="004F5589"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18/20</w:t>
                  </w: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C4218E" w:rsidRPr="00C15F04" w:rsidRDefault="00C4218E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Odluka o formiranju Koordinacionog tijela Bosne i Hercegovine za zaštitu i spašavanje ("Službeni glasnik BiH", br. 34/16, 68/17, 20/20) </w:t>
                  </w:r>
                </w:p>
                <w:p w:rsidR="00257E50" w:rsidRPr="00C15F04" w:rsidRDefault="00257E50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Odluka o traženju međunarodne pomoći za zaštitu i spašavanje ("Službeni glasnik BiH", br. </w:t>
                  </w:r>
                  <w:r w:rsidR="00D03257"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22/20</w:t>
                  </w: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CC1177" w:rsidRPr="00C15F04" w:rsidRDefault="006A0D5B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Odluku o principima raspodjele međunarodne pomoći za zaštitu i spašavanje ("Službeni glasnik BiH", br. 24/20)</w:t>
                  </w:r>
                </w:p>
                <w:p w:rsidR="005C7956" w:rsidRPr="00C15F04" w:rsidRDefault="005C7956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Odluku o oslobađanju od obračuna i plaćanja indirektnih poreza i povratu već plaćenih indirektnih poreza na opremu i sredstva donirana od strane domaćih i međunarodnih subjekata za potrebe prevencije, suzbijanja i otklanjanja epidemije prouzrokovane korona virusom (covid-19) ("Službeni glasnik BiH", br. 20/20</w:t>
                  </w:r>
                  <w:r w:rsidR="00134332"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, 24/20</w:t>
                  </w: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386660" w:rsidRPr="00C15F04" w:rsidRDefault="00386660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Odluku o raspodjeli međunarodne pomoći za zaštitu i spašavanje u opremi i drugim sredstvima ("Službeni glasnik BiH", br. 27/20)</w:t>
                  </w:r>
                </w:p>
                <w:p w:rsidR="00386660" w:rsidRDefault="00386660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lastRenderedPageBreak/>
                    <w:t>Odluku o raspodjeli finansijskih sredstava međunarodne pomoći za zaštitu i spašavanje uplaćenih na namjenski podračun jedinstvenog računa trezora Bosne i Hercegovine ("Službeni glasnik BiH", br. 27/20)</w:t>
                  </w:r>
                </w:p>
                <w:p w:rsidR="000425EC" w:rsidRPr="000425EC" w:rsidRDefault="000425EC" w:rsidP="000425EC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Odluku</w:t>
                  </w:r>
                  <w:r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 stavljanju van snage o</w:t>
                  </w:r>
                  <w:r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dluke o postupanju institucija B</w:t>
                  </w: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osne i </w:t>
                  </w:r>
                  <w:r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H</w:t>
                  </w: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ercegovine u cilju osiguranja zaštite života i zdravlja zaposlenih zbog opasnosti od moguće pojave epidemije zarazne bolesti prouzrokovane korona virusom (covid-19)</w:t>
                  </w:r>
                  <w:r>
                    <w:t xml:space="preserve"> </w:t>
                  </w: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("Službeni</w:t>
                  </w:r>
                  <w:r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glasnik BiH", br. 30</w:t>
                  </w:r>
                  <w:r w:rsidRPr="000425EC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/20)</w:t>
                  </w:r>
                </w:p>
                <w:p w:rsidR="00C15F04" w:rsidRDefault="00C15F04" w:rsidP="00C15F04">
                  <w:p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15F04" w:rsidRPr="00C15F04" w:rsidRDefault="00C15F04" w:rsidP="00C15F0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color w:val="FF0000"/>
                      <w:sz w:val="24"/>
                      <w:szCs w:val="24"/>
                      <w:shd w:val="clear" w:color="auto" w:fill="FFFFFF"/>
                    </w:rPr>
                    <w:t>PROPISI O ELEKTRONSKOM POTPISU</w:t>
                  </w:r>
                </w:p>
                <w:p w:rsidR="00C15F04" w:rsidRPr="00C15F04" w:rsidRDefault="00C15F04" w:rsidP="00C15F04">
                  <w:p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15F04" w:rsidRP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Zakon o elektronskom potpisu („Službeni glasnik“, broj 91/06)</w:t>
                  </w:r>
                  <w:r>
                    <w:rPr>
                      <w:rStyle w:val="FootnoteReference"/>
                      <w:rFonts w:ascii="Arial Narrow" w:hAnsi="Arial Narrow" w:cs="Arial"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footnoteReference w:id="2"/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Zakon o elektronskom pravnom i poslovnom prometu (Službeni glasnik“, broj 88/07)</w:t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Zakon o elektronskom dokumentu („Službeni glasnik“, broj 58/14)</w:t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Pravilnik o mjerama i postupcima upotrebe i zaštite elektronskog potpisa, sredstva za formiranje elektronskog potpisa i sistema certificiranja (“Službeni glasnik“, broj 14/17)</w:t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Pravilnik o evidenciji ovjerilaca („Službeni glasnik“, broj 14/17)</w:t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Odluka o dopuni tarife administrativnih taksi (vezano za takse za radnje u postupku pred Uredom za nadzor i akreditacije) (Službeni glasnik“, broj 53/17)</w:t>
                  </w:r>
                </w:p>
                <w:p w:rsid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Odluka o stavljanju van snage Odluke o osnovama upotrebe elektronskog potpisa i pružanja usluga ovjeravanja („Službeni glasnik“, broj 53/17)</w:t>
                  </w:r>
                </w:p>
                <w:p w:rsidR="00C15F04" w:rsidRPr="00C15F04" w:rsidRDefault="00C15F04" w:rsidP="00C15F04">
                  <w:pPr>
                    <w:pStyle w:val="ListParagraph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C15F04"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  <w:t>Pravilnik o bližim uvjetima za izdavanje kvalificiranih potrda („Službeni glasnik“, broj 14/17)</w:t>
                  </w:r>
                </w:p>
                <w:p w:rsidR="00C15F04" w:rsidRPr="00C15F04" w:rsidRDefault="00C15F04" w:rsidP="00C15F04">
                  <w:p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15F04" w:rsidRPr="00C15F04" w:rsidRDefault="00C15F04" w:rsidP="00C15F04">
                  <w:p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15F04" w:rsidRPr="00C15F04" w:rsidRDefault="00C15F04" w:rsidP="00C15F04">
                  <w:pPr>
                    <w:spacing w:after="0" w:line="240" w:lineRule="auto"/>
                    <w:rPr>
                      <w:rStyle w:val="Strong"/>
                      <w:rFonts w:ascii="Arial Narrow" w:hAnsi="Arial Narrow" w:cs="Arial"/>
                      <w:b w:val="0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730802" w:rsidRPr="005C1EC4" w:rsidRDefault="00730802" w:rsidP="00C15F04">
                  <w:pPr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730802" w:rsidRPr="005C1EC4" w:rsidRDefault="00730802" w:rsidP="00A732F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30802" w:rsidRDefault="00730802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30802" w:rsidRDefault="00730802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9" w:type="dxa"/>
          </w:tcPr>
          <w:p w:rsidR="0059789B" w:rsidRDefault="0059789B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0" w:type="dxa"/>
          </w:tcPr>
          <w:p w:rsidR="0059789B" w:rsidRDefault="0059789B" w:rsidP="005978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59789B" w:rsidRDefault="0059789B" w:rsidP="00A73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75858" w:rsidRPr="0059789B" w:rsidRDefault="00B22E6A" w:rsidP="004173B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9789B">
        <w:rPr>
          <w:rFonts w:ascii="Arial Narrow" w:hAnsi="Arial Narrow"/>
          <w:b/>
          <w:sz w:val="24"/>
          <w:szCs w:val="24"/>
        </w:rPr>
        <w:lastRenderedPageBreak/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</w:r>
      <w:r w:rsidRPr="0059789B">
        <w:rPr>
          <w:rFonts w:ascii="Arial Narrow" w:hAnsi="Arial Narrow"/>
          <w:b/>
          <w:sz w:val="24"/>
          <w:szCs w:val="24"/>
        </w:rPr>
        <w:tab/>
        <w:t xml:space="preserve">                     </w:t>
      </w:r>
      <w:r w:rsidR="00875858" w:rsidRPr="0059789B">
        <w:rPr>
          <w:rFonts w:ascii="Arial Narrow" w:hAnsi="Arial Narrow"/>
          <w:b/>
          <w:sz w:val="24"/>
          <w:szCs w:val="24"/>
        </w:rPr>
        <w:t xml:space="preserve">  </w:t>
      </w:r>
      <w:r w:rsidR="00C3411C" w:rsidRPr="0059789B">
        <w:rPr>
          <w:rFonts w:ascii="Arial Narrow" w:hAnsi="Arial Narrow"/>
          <w:b/>
          <w:sz w:val="24"/>
          <w:szCs w:val="24"/>
        </w:rPr>
        <w:t xml:space="preserve">       </w:t>
      </w:r>
    </w:p>
    <w:p w:rsidR="00730802" w:rsidRDefault="00730802" w:rsidP="00730802">
      <w:pPr>
        <w:rPr>
          <w:rFonts w:ascii="Arial Narrow" w:hAnsi="Arial Narrow"/>
          <w:sz w:val="18"/>
          <w:szCs w:val="18"/>
        </w:rPr>
      </w:pPr>
    </w:p>
    <w:p w:rsidR="00730802" w:rsidRDefault="00730802" w:rsidP="0073080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POMOĆNIK MINISTRA</w:t>
      </w:r>
    </w:p>
    <w:p w:rsidR="004173BA" w:rsidRPr="0059789B" w:rsidRDefault="00730802" w:rsidP="0073080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Miodrag Pandurević</w:t>
      </w:r>
    </w:p>
    <w:sectPr w:rsidR="004173BA" w:rsidRPr="0059789B" w:rsidSect="00C34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87" w:rsidRDefault="00F47E87" w:rsidP="00162D77">
      <w:pPr>
        <w:spacing w:after="0" w:line="240" w:lineRule="auto"/>
      </w:pPr>
      <w:r>
        <w:separator/>
      </w:r>
    </w:p>
  </w:endnote>
  <w:endnote w:type="continuationSeparator" w:id="0">
    <w:p w:rsidR="00F47E87" w:rsidRDefault="00F47E87" w:rsidP="0016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FD" w:rsidRDefault="00954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77" w:rsidRDefault="00162D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AC8">
      <w:rPr>
        <w:noProof/>
      </w:rPr>
      <w:t>12</w:t>
    </w:r>
    <w:r>
      <w:rPr>
        <w:noProof/>
      </w:rPr>
      <w:fldChar w:fldCharType="end"/>
    </w:r>
  </w:p>
  <w:p w:rsidR="00162D77" w:rsidRDefault="00162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FD" w:rsidRDefault="0095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87" w:rsidRDefault="00F47E87" w:rsidP="00162D77">
      <w:pPr>
        <w:spacing w:after="0" w:line="240" w:lineRule="auto"/>
      </w:pPr>
      <w:r>
        <w:separator/>
      </w:r>
    </w:p>
  </w:footnote>
  <w:footnote w:type="continuationSeparator" w:id="0">
    <w:p w:rsidR="00F47E87" w:rsidRDefault="00F47E87" w:rsidP="00162D77">
      <w:pPr>
        <w:spacing w:after="0" w:line="240" w:lineRule="auto"/>
      </w:pPr>
      <w:r>
        <w:continuationSeparator/>
      </w:r>
    </w:p>
  </w:footnote>
  <w:footnote w:id="1">
    <w:p w:rsidR="00C15F04" w:rsidRPr="00C15F04" w:rsidRDefault="00C15F04" w:rsidP="00C15F04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5F04">
        <w:t>Napomena - Odluke koje se na prijedlog Ministarstva civilnih poslova BiH donose svake godine: Odluka o kriterijima za raspored sredstava tekućeg granta “Sufinansiranje sportskih manifestacija” – donosi VM na prijedlog MCP svake godine; Odluka o dodjeli sredstava tekućeg granta “Sufinansiranje sportskih manifestacija” - donosi VM na prijedlog MCP svake godine, Odluka o dodjeli zvanja zaslužnog sportiste BiH i vrhunskog sportiste međunarodnog razreda – donosi ministar civilnih poslova svake godine, Odluka o visini jednokratne novčane nagrade za zaslužnog sportistu BiH i vrhunskog sportistu međunarodnog razreda - donosi VM na prijedlog MCP svake godine, Odluka o dodjeli državne nagrade za sport i visini novčanih sredstava - donosi VM na prijedlog MCP svake godine.</w:t>
      </w:r>
    </w:p>
  </w:footnote>
  <w:footnote w:id="2">
    <w:p w:rsidR="00C15F04" w:rsidRPr="00C15F04" w:rsidRDefault="00C15F0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5F04">
        <w:t xml:space="preserve">Ovlaštena firma za izdavane elektronskog potpisa: </w:t>
      </w:r>
      <w:hyperlink r:id="rId1" w:history="1">
        <w:r w:rsidRPr="00DB490E">
          <w:rPr>
            <w:rStyle w:val="Hyperlink"/>
          </w:rPr>
          <w:t>http://www.halcom.ba/ba/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FD" w:rsidRDefault="00954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7"/>
      <w:gridCol w:w="863"/>
      <w:gridCol w:w="7267"/>
    </w:tblGrid>
    <w:tr w:rsidR="0059789B" w:rsidRPr="002D65D9" w:rsidTr="0059789B">
      <w:trPr>
        <w:trHeight w:val="1157"/>
      </w:trPr>
      <w:tc>
        <w:tcPr>
          <w:tcW w:w="5337" w:type="dxa"/>
        </w:tcPr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  <w:r w:rsidRPr="0059789B">
            <w:rPr>
              <w:rFonts w:ascii="Arial Narrow" w:hAnsi="Arial Narrow"/>
              <w:lang w:val="bs-Latn-BA"/>
            </w:rPr>
            <w:t>BOSNA I HERCEGOVINA</w:t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  <w:r w:rsidRPr="0059789B">
            <w:rPr>
              <w:rFonts w:ascii="Arial Narrow" w:hAnsi="Arial Narrow"/>
              <w:lang w:val="bs-Latn-BA"/>
            </w:rPr>
            <w:t xml:space="preserve">MINISTARSTVO CIVILNIH POSLOVA </w:t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  <w:r w:rsidRPr="0059789B">
            <w:rPr>
              <w:rFonts w:ascii="Arial Narrow" w:hAnsi="Arial Narrow"/>
              <w:lang w:val="bs-Latn-BA"/>
            </w:rPr>
            <w:t xml:space="preserve">SEKTOR ZA PRAVNE KADROVSKE I OPĆE POSLOVE </w:t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  <w:r w:rsidRPr="0059789B">
            <w:rPr>
              <w:rFonts w:ascii="Arial Narrow" w:hAnsi="Arial Narrow"/>
              <w:lang w:val="bs-Latn-BA"/>
            </w:rPr>
            <w:t xml:space="preserve">ODSJEK ZA PRAVNE POSLOVE  </w:t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</w:p>
      </w:tc>
      <w:tc>
        <w:tcPr>
          <w:tcW w:w="863" w:type="dxa"/>
          <w:tcBorders>
            <w:right w:val="single" w:sz="4" w:space="0" w:color="auto"/>
          </w:tcBorders>
        </w:tcPr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</w:p>
      </w:tc>
      <w:tc>
        <w:tcPr>
          <w:tcW w:w="7267" w:type="dxa"/>
          <w:tcBorders>
            <w:left w:val="single" w:sz="4" w:space="0" w:color="auto"/>
          </w:tcBorders>
        </w:tcPr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  <w:r>
            <w:rPr>
              <w:rFonts w:ascii="Arial Narrow" w:hAnsi="Arial Narrow"/>
              <w:lang w:val="bs-Latn-BA"/>
            </w:rPr>
            <w:t>EV-2</w:t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sz w:val="20"/>
              <w:szCs w:val="20"/>
              <w:lang w:val="bs-Latn-BA"/>
            </w:rPr>
          </w:pPr>
          <w:r w:rsidRPr="0059789B">
            <w:rPr>
              <w:rFonts w:ascii="Arial Narrow" w:hAnsi="Arial Narrow"/>
              <w:sz w:val="20"/>
              <w:szCs w:val="20"/>
              <w:lang w:val="bs-Latn-BA"/>
            </w:rPr>
            <w:t>Evidenciju vode:</w:t>
          </w:r>
        </w:p>
        <w:p w:rsidR="0059789B" w:rsidRPr="0059789B" w:rsidRDefault="0059789B" w:rsidP="0059789B">
          <w:pPr>
            <w:pStyle w:val="Header"/>
            <w:numPr>
              <w:ilvl w:val="0"/>
              <w:numId w:val="46"/>
            </w:numPr>
            <w:tabs>
              <w:tab w:val="clear" w:pos="4703"/>
              <w:tab w:val="clear" w:pos="9406"/>
              <w:tab w:val="center" w:pos="4536"/>
              <w:tab w:val="right" w:pos="9072"/>
            </w:tabs>
            <w:rPr>
              <w:rFonts w:ascii="Arial Narrow" w:hAnsi="Arial Narrow"/>
              <w:sz w:val="20"/>
              <w:szCs w:val="20"/>
              <w:lang w:val="bs-Latn-BA"/>
            </w:rPr>
          </w:pPr>
          <w:r>
            <w:rPr>
              <w:rFonts w:ascii="Arial Narrow" w:hAnsi="Arial Narrow"/>
              <w:sz w:val="20"/>
              <w:szCs w:val="20"/>
              <w:lang w:val="bs-Latn-BA"/>
            </w:rPr>
            <w:t>Emina Baždarević, tel. 033 492-570</w:t>
          </w:r>
          <w:r w:rsidRPr="0059789B">
            <w:rPr>
              <w:rFonts w:ascii="Arial Narrow" w:hAnsi="Arial Narrow"/>
              <w:sz w:val="20"/>
              <w:szCs w:val="20"/>
              <w:lang w:val="bs-Latn-BA"/>
            </w:rPr>
            <w:t xml:space="preserve">, e-mail: </w:t>
          </w:r>
          <w:hyperlink r:id="rId1" w:history="1">
            <w:r w:rsidRPr="006A20F6">
              <w:rPr>
                <w:rStyle w:val="Hyperlink"/>
                <w:rFonts w:ascii="Arial Narrow" w:hAnsi="Arial Narrow"/>
                <w:sz w:val="20"/>
                <w:szCs w:val="20"/>
                <w:lang w:val="bs-Latn-BA"/>
              </w:rPr>
              <w:t>Emina.bazdarevic@mcp.gov.ba</w:t>
            </w:r>
          </w:hyperlink>
          <w:r w:rsidRPr="0059789B">
            <w:rPr>
              <w:rFonts w:ascii="Arial Narrow" w:hAnsi="Arial Narrow"/>
              <w:sz w:val="20"/>
              <w:szCs w:val="20"/>
              <w:lang w:val="bs-Latn-BA"/>
            </w:rPr>
            <w:t xml:space="preserve"> </w:t>
          </w:r>
        </w:p>
        <w:p w:rsidR="0059789B" w:rsidRPr="0059789B" w:rsidRDefault="0059789B" w:rsidP="0059789B">
          <w:pPr>
            <w:pStyle w:val="Header"/>
            <w:numPr>
              <w:ilvl w:val="0"/>
              <w:numId w:val="46"/>
            </w:numPr>
            <w:tabs>
              <w:tab w:val="clear" w:pos="4703"/>
              <w:tab w:val="clear" w:pos="9406"/>
              <w:tab w:val="center" w:pos="4536"/>
              <w:tab w:val="right" w:pos="9072"/>
            </w:tabs>
            <w:rPr>
              <w:rFonts w:ascii="Arial Narrow" w:hAnsi="Arial Narrow"/>
              <w:sz w:val="20"/>
              <w:szCs w:val="20"/>
              <w:lang w:val="bs-Latn-BA"/>
            </w:rPr>
          </w:pPr>
          <w:r>
            <w:rPr>
              <w:rFonts w:ascii="Arial Narrow" w:hAnsi="Arial Narrow"/>
              <w:sz w:val="20"/>
              <w:szCs w:val="20"/>
              <w:lang w:val="bs-Latn-BA"/>
            </w:rPr>
            <w:t>Enesa Mrkaljevic, tel. 033 492-571</w:t>
          </w:r>
          <w:r w:rsidRPr="0059789B">
            <w:rPr>
              <w:rFonts w:ascii="Arial Narrow" w:hAnsi="Arial Narrow"/>
              <w:sz w:val="20"/>
              <w:szCs w:val="20"/>
              <w:lang w:val="bs-Latn-BA"/>
            </w:rPr>
            <w:t xml:space="preserve">, e-mail: </w:t>
          </w:r>
          <w:hyperlink r:id="rId2" w:history="1">
            <w:r w:rsidRPr="006A20F6">
              <w:rPr>
                <w:rStyle w:val="Hyperlink"/>
                <w:rFonts w:ascii="Arial Narrow" w:hAnsi="Arial Narrow"/>
                <w:sz w:val="20"/>
                <w:szCs w:val="20"/>
                <w:lang w:val="bs-Latn-BA"/>
              </w:rPr>
              <w:t>Enesa.mrkaljevic@mcp.gov.ba</w:t>
            </w:r>
          </w:hyperlink>
          <w:r w:rsidRPr="0059789B">
            <w:rPr>
              <w:rFonts w:ascii="Arial Narrow" w:hAnsi="Arial Narrow"/>
              <w:sz w:val="20"/>
              <w:szCs w:val="20"/>
              <w:lang w:val="bs-Latn-BA"/>
            </w:rPr>
            <w:t xml:space="preserve"> (u zamjeni)</w:t>
          </w:r>
        </w:p>
      </w:tc>
    </w:tr>
    <w:tr w:rsidR="0059789B" w:rsidTr="0059789B">
      <w:trPr>
        <w:trHeight w:val="212"/>
      </w:trPr>
      <w:tc>
        <w:tcPr>
          <w:tcW w:w="13467" w:type="dxa"/>
          <w:gridSpan w:val="3"/>
        </w:tcPr>
        <w:p w:rsidR="0059789B" w:rsidRPr="0059789B" w:rsidRDefault="0059789B" w:rsidP="0059789B">
          <w:pPr>
            <w:pStyle w:val="Header"/>
            <w:rPr>
              <w:rFonts w:ascii="Arial Narrow" w:hAnsi="Arial Narrow"/>
            </w:rPr>
          </w:pP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sz w:val="20"/>
              <w:szCs w:val="20"/>
            </w:rPr>
          </w:pPr>
          <w:r w:rsidRPr="0059789B">
            <w:rPr>
              <w:rFonts w:ascii="Arial Narrow" w:hAnsi="Arial Narrow"/>
              <w:sz w:val="20"/>
              <w:szCs w:val="20"/>
            </w:rPr>
            <w:t>Evidencija propisa - spisak zakonskih i podzakonskih propisa objavljenih u Službenom glasniku BiH kojima se utvrđuju nadležnosti Ministarstva civilnih poslova BiH</w:t>
          </w:r>
        </w:p>
        <w:p w:rsidR="0059789B" w:rsidRDefault="0059789B" w:rsidP="0059789B">
          <w:pPr>
            <w:pStyle w:val="Header"/>
            <w:rPr>
              <w:rFonts w:ascii="Arial Narrow" w:hAnsi="Arial Narrow"/>
            </w:rPr>
          </w:pPr>
        </w:p>
        <w:p w:rsidR="0059789B" w:rsidRPr="0059789B" w:rsidRDefault="0059789B" w:rsidP="0059789B">
          <w:pPr>
            <w:pStyle w:val="Header"/>
            <w:jc w:val="right"/>
            <w:rPr>
              <w:rFonts w:ascii="Arial Narrow" w:hAnsi="Arial Narrow"/>
              <w:sz w:val="20"/>
              <w:szCs w:val="20"/>
            </w:rPr>
          </w:pPr>
          <w:r w:rsidRPr="0059789B">
            <w:rPr>
              <w:rFonts w:ascii="Arial Narrow" w:hAnsi="Arial Narrow"/>
              <w:sz w:val="20"/>
              <w:szCs w:val="20"/>
            </w:rPr>
            <w:t xml:space="preserve">Ažurirano: </w:t>
          </w:r>
          <w:r w:rsidR="00954EFD">
            <w:rPr>
              <w:rFonts w:ascii="Arial Narrow" w:hAnsi="Arial Narrow"/>
              <w:sz w:val="20"/>
              <w:szCs w:val="20"/>
            </w:rPr>
            <w:fldChar w:fldCharType="begin"/>
          </w:r>
          <w:r w:rsidR="00954EFD">
            <w:rPr>
              <w:rFonts w:ascii="Arial Narrow" w:hAnsi="Arial Narrow"/>
              <w:sz w:val="20"/>
              <w:szCs w:val="20"/>
              <w:lang w:val="bs-Latn-BA"/>
            </w:rPr>
            <w:instrText xml:space="preserve"> TIME \@ "dd.MM.yyyy. HH:mm" </w:instrText>
          </w:r>
          <w:r w:rsidR="00954EFD">
            <w:rPr>
              <w:rFonts w:ascii="Arial Narrow" w:hAnsi="Arial Narrow"/>
              <w:sz w:val="20"/>
              <w:szCs w:val="20"/>
            </w:rPr>
            <w:fldChar w:fldCharType="separate"/>
          </w:r>
          <w:r w:rsidR="00C91AC8">
            <w:rPr>
              <w:rFonts w:ascii="Arial Narrow" w:hAnsi="Arial Narrow"/>
              <w:noProof/>
              <w:sz w:val="20"/>
              <w:szCs w:val="20"/>
              <w:lang w:val="bs-Latn-BA"/>
            </w:rPr>
            <w:t>11.06.2020. 11:31</w:t>
          </w:r>
          <w:r w:rsidR="00954EFD">
            <w:rPr>
              <w:rFonts w:ascii="Arial Narrow" w:hAnsi="Arial Narrow"/>
              <w:sz w:val="20"/>
              <w:szCs w:val="20"/>
            </w:rPr>
            <w:fldChar w:fldCharType="end"/>
          </w:r>
        </w:p>
        <w:p w:rsidR="0059789B" w:rsidRPr="0059789B" w:rsidRDefault="0059789B" w:rsidP="0059789B">
          <w:pPr>
            <w:pStyle w:val="Header"/>
            <w:rPr>
              <w:rFonts w:ascii="Arial Narrow" w:hAnsi="Arial Narrow"/>
              <w:lang w:val="bs-Latn-BA"/>
            </w:rPr>
          </w:pPr>
        </w:p>
      </w:tc>
    </w:tr>
  </w:tbl>
  <w:p w:rsidR="001F1861" w:rsidRPr="0059789B" w:rsidRDefault="001F1861" w:rsidP="00597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FD" w:rsidRDefault="00954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4B"/>
    <w:multiLevelType w:val="hybridMultilevel"/>
    <w:tmpl w:val="CB2CF34A"/>
    <w:lvl w:ilvl="0" w:tplc="6F929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0B3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5FEC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62209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5034A0"/>
    <w:multiLevelType w:val="hybridMultilevel"/>
    <w:tmpl w:val="D29ADA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0D0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821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6F428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7108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930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57EC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06C1"/>
    <w:multiLevelType w:val="hybridMultilevel"/>
    <w:tmpl w:val="A8DC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28E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DC3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B5756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65C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5E71"/>
    <w:multiLevelType w:val="hybridMultilevel"/>
    <w:tmpl w:val="CE845D54"/>
    <w:lvl w:ilvl="0" w:tplc="2034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830272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90754A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2C0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F0AE2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446D06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9F79F5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B36B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32A0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36254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5770A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71582"/>
    <w:multiLevelType w:val="hybridMultilevel"/>
    <w:tmpl w:val="92F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A723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774AE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82047"/>
    <w:multiLevelType w:val="hybridMultilevel"/>
    <w:tmpl w:val="EB1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40C3D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72317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6639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51722"/>
    <w:multiLevelType w:val="hybridMultilevel"/>
    <w:tmpl w:val="6E4CED96"/>
    <w:lvl w:ilvl="0" w:tplc="416AE074">
      <w:start w:val="17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FC51A5"/>
    <w:multiLevelType w:val="hybridMultilevel"/>
    <w:tmpl w:val="DD6AC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C63A2"/>
    <w:multiLevelType w:val="hybridMultilevel"/>
    <w:tmpl w:val="6B34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E1BB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86F1F"/>
    <w:multiLevelType w:val="hybridMultilevel"/>
    <w:tmpl w:val="49B8ADF0"/>
    <w:lvl w:ilvl="0" w:tplc="205E20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D81698"/>
    <w:multiLevelType w:val="multilevel"/>
    <w:tmpl w:val="CB867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F9A575F"/>
    <w:multiLevelType w:val="hybridMultilevel"/>
    <w:tmpl w:val="3A424E02"/>
    <w:lvl w:ilvl="0" w:tplc="E0BE7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F126FE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C16EF1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6D4F12"/>
    <w:multiLevelType w:val="hybridMultilevel"/>
    <w:tmpl w:val="AA8C5218"/>
    <w:lvl w:ilvl="0" w:tplc="E6561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377C5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2F7C10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06613"/>
    <w:multiLevelType w:val="hybridMultilevel"/>
    <w:tmpl w:val="896C603E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5"/>
  </w:num>
  <w:num w:numId="4">
    <w:abstractNumId w:val="22"/>
  </w:num>
  <w:num w:numId="5">
    <w:abstractNumId w:val="24"/>
  </w:num>
  <w:num w:numId="6">
    <w:abstractNumId w:val="14"/>
  </w:num>
  <w:num w:numId="7">
    <w:abstractNumId w:val="1"/>
  </w:num>
  <w:num w:numId="8">
    <w:abstractNumId w:val="31"/>
  </w:num>
  <w:num w:numId="9">
    <w:abstractNumId w:val="28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9"/>
  </w:num>
  <w:num w:numId="15">
    <w:abstractNumId w:val="42"/>
  </w:num>
  <w:num w:numId="16">
    <w:abstractNumId w:val="20"/>
  </w:num>
  <w:num w:numId="17">
    <w:abstractNumId w:val="44"/>
  </w:num>
  <w:num w:numId="18">
    <w:abstractNumId w:val="17"/>
  </w:num>
  <w:num w:numId="19">
    <w:abstractNumId w:val="3"/>
  </w:num>
  <w:num w:numId="20">
    <w:abstractNumId w:val="41"/>
  </w:num>
  <w:num w:numId="21">
    <w:abstractNumId w:val="13"/>
  </w:num>
  <w:num w:numId="22">
    <w:abstractNumId w:val="10"/>
  </w:num>
  <w:num w:numId="23">
    <w:abstractNumId w:val="8"/>
  </w:num>
  <w:num w:numId="24">
    <w:abstractNumId w:val="35"/>
  </w:num>
  <w:num w:numId="25">
    <w:abstractNumId w:val="25"/>
  </w:num>
  <w:num w:numId="26">
    <w:abstractNumId w:val="12"/>
  </w:num>
  <w:num w:numId="27">
    <w:abstractNumId w:val="45"/>
  </w:num>
  <w:num w:numId="28">
    <w:abstractNumId w:val="39"/>
  </w:num>
  <w:num w:numId="29">
    <w:abstractNumId w:val="32"/>
  </w:num>
  <w:num w:numId="30">
    <w:abstractNumId w:val="18"/>
  </w:num>
  <w:num w:numId="31">
    <w:abstractNumId w:val="23"/>
  </w:num>
  <w:num w:numId="32">
    <w:abstractNumId w:val="15"/>
  </w:num>
  <w:num w:numId="33">
    <w:abstractNumId w:val="7"/>
  </w:num>
  <w:num w:numId="34">
    <w:abstractNumId w:val="37"/>
  </w:num>
  <w:num w:numId="35">
    <w:abstractNumId w:val="26"/>
  </w:num>
  <w:num w:numId="36">
    <w:abstractNumId w:val="11"/>
  </w:num>
  <w:num w:numId="37">
    <w:abstractNumId w:val="29"/>
  </w:num>
  <w:num w:numId="38">
    <w:abstractNumId w:val="38"/>
  </w:num>
  <w:num w:numId="39">
    <w:abstractNumId w:val="36"/>
  </w:num>
  <w:num w:numId="40">
    <w:abstractNumId w:val="40"/>
  </w:num>
  <w:num w:numId="41">
    <w:abstractNumId w:val="43"/>
  </w:num>
  <w:num w:numId="42">
    <w:abstractNumId w:val="16"/>
  </w:num>
  <w:num w:numId="43">
    <w:abstractNumId w:val="27"/>
  </w:num>
  <w:num w:numId="44">
    <w:abstractNumId w:val="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hideSpellingErrors/>
  <w:proofState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A"/>
    <w:rsid w:val="00015325"/>
    <w:rsid w:val="00024AEC"/>
    <w:rsid w:val="00031006"/>
    <w:rsid w:val="00035C47"/>
    <w:rsid w:val="000371D4"/>
    <w:rsid w:val="00042319"/>
    <w:rsid w:val="000425EC"/>
    <w:rsid w:val="00043C2A"/>
    <w:rsid w:val="00055E3E"/>
    <w:rsid w:val="000577F6"/>
    <w:rsid w:val="00057F6A"/>
    <w:rsid w:val="00064008"/>
    <w:rsid w:val="00087B72"/>
    <w:rsid w:val="000947AF"/>
    <w:rsid w:val="000B6E56"/>
    <w:rsid w:val="000D421B"/>
    <w:rsid w:val="000D55F7"/>
    <w:rsid w:val="000F437A"/>
    <w:rsid w:val="0010156C"/>
    <w:rsid w:val="001069D6"/>
    <w:rsid w:val="00114FF4"/>
    <w:rsid w:val="0012151E"/>
    <w:rsid w:val="001265C2"/>
    <w:rsid w:val="00131216"/>
    <w:rsid w:val="00134332"/>
    <w:rsid w:val="00134EDB"/>
    <w:rsid w:val="0015012D"/>
    <w:rsid w:val="001505B8"/>
    <w:rsid w:val="00162D77"/>
    <w:rsid w:val="00166A4E"/>
    <w:rsid w:val="001745A7"/>
    <w:rsid w:val="00184E6E"/>
    <w:rsid w:val="00184F7C"/>
    <w:rsid w:val="001911C1"/>
    <w:rsid w:val="001A7CD2"/>
    <w:rsid w:val="001D692C"/>
    <w:rsid w:val="001D6D42"/>
    <w:rsid w:val="001E2054"/>
    <w:rsid w:val="001F0003"/>
    <w:rsid w:val="001F1861"/>
    <w:rsid w:val="001F3BC0"/>
    <w:rsid w:val="002015D5"/>
    <w:rsid w:val="00204EF2"/>
    <w:rsid w:val="00206B12"/>
    <w:rsid w:val="0021660C"/>
    <w:rsid w:val="00223917"/>
    <w:rsid w:val="00223CC3"/>
    <w:rsid w:val="00227FC2"/>
    <w:rsid w:val="00235235"/>
    <w:rsid w:val="002447DA"/>
    <w:rsid w:val="0024619A"/>
    <w:rsid w:val="002553BF"/>
    <w:rsid w:val="00255CA5"/>
    <w:rsid w:val="00257E50"/>
    <w:rsid w:val="00266705"/>
    <w:rsid w:val="00277960"/>
    <w:rsid w:val="00280FF2"/>
    <w:rsid w:val="002A1D8C"/>
    <w:rsid w:val="002A4722"/>
    <w:rsid w:val="002A6EFF"/>
    <w:rsid w:val="002C15CD"/>
    <w:rsid w:val="002E40EB"/>
    <w:rsid w:val="00310B3F"/>
    <w:rsid w:val="003146D7"/>
    <w:rsid w:val="003238D2"/>
    <w:rsid w:val="00324E48"/>
    <w:rsid w:val="00331D70"/>
    <w:rsid w:val="00344AF7"/>
    <w:rsid w:val="00350572"/>
    <w:rsid w:val="00353BDA"/>
    <w:rsid w:val="00361D9C"/>
    <w:rsid w:val="003766F9"/>
    <w:rsid w:val="00377143"/>
    <w:rsid w:val="00386660"/>
    <w:rsid w:val="003A6FAA"/>
    <w:rsid w:val="003B253A"/>
    <w:rsid w:val="003B6D33"/>
    <w:rsid w:val="003C0A9D"/>
    <w:rsid w:val="003C50A5"/>
    <w:rsid w:val="003C6E53"/>
    <w:rsid w:val="003D0368"/>
    <w:rsid w:val="003E0FD2"/>
    <w:rsid w:val="003E54A3"/>
    <w:rsid w:val="003F3759"/>
    <w:rsid w:val="003F44FB"/>
    <w:rsid w:val="0040027E"/>
    <w:rsid w:val="00412503"/>
    <w:rsid w:val="00415550"/>
    <w:rsid w:val="00415895"/>
    <w:rsid w:val="004173BA"/>
    <w:rsid w:val="004223DC"/>
    <w:rsid w:val="00425933"/>
    <w:rsid w:val="00431F49"/>
    <w:rsid w:val="004409FE"/>
    <w:rsid w:val="0044306A"/>
    <w:rsid w:val="00445180"/>
    <w:rsid w:val="00452382"/>
    <w:rsid w:val="00452E2C"/>
    <w:rsid w:val="004624B3"/>
    <w:rsid w:val="0046380C"/>
    <w:rsid w:val="004705C9"/>
    <w:rsid w:val="00470E00"/>
    <w:rsid w:val="00471EEF"/>
    <w:rsid w:val="00474CA7"/>
    <w:rsid w:val="00476D3F"/>
    <w:rsid w:val="00481D0A"/>
    <w:rsid w:val="0048321F"/>
    <w:rsid w:val="0049215C"/>
    <w:rsid w:val="004B72AC"/>
    <w:rsid w:val="004B77E3"/>
    <w:rsid w:val="004C164E"/>
    <w:rsid w:val="004C7E30"/>
    <w:rsid w:val="004E29A7"/>
    <w:rsid w:val="004E2F8D"/>
    <w:rsid w:val="004E6664"/>
    <w:rsid w:val="004E74FE"/>
    <w:rsid w:val="004F5589"/>
    <w:rsid w:val="004F717C"/>
    <w:rsid w:val="0050381A"/>
    <w:rsid w:val="00513840"/>
    <w:rsid w:val="00514AAC"/>
    <w:rsid w:val="00515425"/>
    <w:rsid w:val="00526BF6"/>
    <w:rsid w:val="00530719"/>
    <w:rsid w:val="00533E3E"/>
    <w:rsid w:val="00542162"/>
    <w:rsid w:val="00567716"/>
    <w:rsid w:val="00576382"/>
    <w:rsid w:val="00591328"/>
    <w:rsid w:val="00597245"/>
    <w:rsid w:val="0059789B"/>
    <w:rsid w:val="005A4B35"/>
    <w:rsid w:val="005A6EEA"/>
    <w:rsid w:val="005A779D"/>
    <w:rsid w:val="005B01B0"/>
    <w:rsid w:val="005B4509"/>
    <w:rsid w:val="005B618A"/>
    <w:rsid w:val="005C1B0E"/>
    <w:rsid w:val="005C1EC4"/>
    <w:rsid w:val="005C5926"/>
    <w:rsid w:val="005C5E4B"/>
    <w:rsid w:val="005C7956"/>
    <w:rsid w:val="005D3537"/>
    <w:rsid w:val="005D3A82"/>
    <w:rsid w:val="005D3F34"/>
    <w:rsid w:val="005E67A9"/>
    <w:rsid w:val="00600024"/>
    <w:rsid w:val="00613CCF"/>
    <w:rsid w:val="00613D96"/>
    <w:rsid w:val="006171B3"/>
    <w:rsid w:val="00617C89"/>
    <w:rsid w:val="00620A71"/>
    <w:rsid w:val="0064002B"/>
    <w:rsid w:val="00650F15"/>
    <w:rsid w:val="00652D78"/>
    <w:rsid w:val="00664D4A"/>
    <w:rsid w:val="006656B2"/>
    <w:rsid w:val="00665F20"/>
    <w:rsid w:val="00673F01"/>
    <w:rsid w:val="00677F55"/>
    <w:rsid w:val="0068223C"/>
    <w:rsid w:val="00687C18"/>
    <w:rsid w:val="00690EC9"/>
    <w:rsid w:val="0069172A"/>
    <w:rsid w:val="006A0D5B"/>
    <w:rsid w:val="006A3CD3"/>
    <w:rsid w:val="006A4A84"/>
    <w:rsid w:val="006A51A7"/>
    <w:rsid w:val="006A5DA7"/>
    <w:rsid w:val="006B3B4D"/>
    <w:rsid w:val="006C4AA5"/>
    <w:rsid w:val="006D14ED"/>
    <w:rsid w:val="006D32B1"/>
    <w:rsid w:val="006E20EB"/>
    <w:rsid w:val="006E3795"/>
    <w:rsid w:val="006F6148"/>
    <w:rsid w:val="006F79F4"/>
    <w:rsid w:val="00703E21"/>
    <w:rsid w:val="00723579"/>
    <w:rsid w:val="00723B0A"/>
    <w:rsid w:val="007272D3"/>
    <w:rsid w:val="00730185"/>
    <w:rsid w:val="00730802"/>
    <w:rsid w:val="00741EAF"/>
    <w:rsid w:val="0074727F"/>
    <w:rsid w:val="0076237D"/>
    <w:rsid w:val="007634F1"/>
    <w:rsid w:val="007748D2"/>
    <w:rsid w:val="00785226"/>
    <w:rsid w:val="00795899"/>
    <w:rsid w:val="00795AE8"/>
    <w:rsid w:val="007966BD"/>
    <w:rsid w:val="007A5077"/>
    <w:rsid w:val="007B2173"/>
    <w:rsid w:val="007C0A0A"/>
    <w:rsid w:val="007C2422"/>
    <w:rsid w:val="007C6384"/>
    <w:rsid w:val="007C7826"/>
    <w:rsid w:val="007D2965"/>
    <w:rsid w:val="007D5A2B"/>
    <w:rsid w:val="007D62A2"/>
    <w:rsid w:val="007D6E2C"/>
    <w:rsid w:val="007F2034"/>
    <w:rsid w:val="008156DB"/>
    <w:rsid w:val="008266DC"/>
    <w:rsid w:val="008500FD"/>
    <w:rsid w:val="00852492"/>
    <w:rsid w:val="00853BC2"/>
    <w:rsid w:val="00863BA2"/>
    <w:rsid w:val="008736B6"/>
    <w:rsid w:val="00874DA3"/>
    <w:rsid w:val="00875858"/>
    <w:rsid w:val="00881E63"/>
    <w:rsid w:val="008853D0"/>
    <w:rsid w:val="00891B86"/>
    <w:rsid w:val="00897412"/>
    <w:rsid w:val="008A1CB9"/>
    <w:rsid w:val="008A213F"/>
    <w:rsid w:val="008A375F"/>
    <w:rsid w:val="008B42D4"/>
    <w:rsid w:val="008B509C"/>
    <w:rsid w:val="008B77FF"/>
    <w:rsid w:val="008C354C"/>
    <w:rsid w:val="008D028F"/>
    <w:rsid w:val="008F46A0"/>
    <w:rsid w:val="008F6D0A"/>
    <w:rsid w:val="00900518"/>
    <w:rsid w:val="00906EFD"/>
    <w:rsid w:val="00937BE0"/>
    <w:rsid w:val="0094630D"/>
    <w:rsid w:val="00954EFD"/>
    <w:rsid w:val="00955686"/>
    <w:rsid w:val="00960D28"/>
    <w:rsid w:val="009640F3"/>
    <w:rsid w:val="0096683F"/>
    <w:rsid w:val="0096765E"/>
    <w:rsid w:val="00971266"/>
    <w:rsid w:val="0099047C"/>
    <w:rsid w:val="00991E29"/>
    <w:rsid w:val="009A212F"/>
    <w:rsid w:val="009D2CDF"/>
    <w:rsid w:val="009F3568"/>
    <w:rsid w:val="009F6835"/>
    <w:rsid w:val="009F7659"/>
    <w:rsid w:val="00A03FC3"/>
    <w:rsid w:val="00A073CD"/>
    <w:rsid w:val="00A074D6"/>
    <w:rsid w:val="00A16510"/>
    <w:rsid w:val="00A22696"/>
    <w:rsid w:val="00A31502"/>
    <w:rsid w:val="00A34DAA"/>
    <w:rsid w:val="00A50829"/>
    <w:rsid w:val="00A608D8"/>
    <w:rsid w:val="00A645E7"/>
    <w:rsid w:val="00A652A2"/>
    <w:rsid w:val="00A65B3D"/>
    <w:rsid w:val="00A70338"/>
    <w:rsid w:val="00A747FC"/>
    <w:rsid w:val="00A812F7"/>
    <w:rsid w:val="00A81DE9"/>
    <w:rsid w:val="00A9583F"/>
    <w:rsid w:val="00AA2733"/>
    <w:rsid w:val="00AB284E"/>
    <w:rsid w:val="00AD1CEC"/>
    <w:rsid w:val="00AD5783"/>
    <w:rsid w:val="00AF1A22"/>
    <w:rsid w:val="00B00A06"/>
    <w:rsid w:val="00B0318F"/>
    <w:rsid w:val="00B0447A"/>
    <w:rsid w:val="00B076DF"/>
    <w:rsid w:val="00B22E6A"/>
    <w:rsid w:val="00B248D1"/>
    <w:rsid w:val="00B271AC"/>
    <w:rsid w:val="00B300C2"/>
    <w:rsid w:val="00B321FD"/>
    <w:rsid w:val="00B32943"/>
    <w:rsid w:val="00B33F6A"/>
    <w:rsid w:val="00B35177"/>
    <w:rsid w:val="00B3761F"/>
    <w:rsid w:val="00B4139F"/>
    <w:rsid w:val="00B511AA"/>
    <w:rsid w:val="00B550FC"/>
    <w:rsid w:val="00B56303"/>
    <w:rsid w:val="00B5766D"/>
    <w:rsid w:val="00B576A9"/>
    <w:rsid w:val="00B6497C"/>
    <w:rsid w:val="00B71FE3"/>
    <w:rsid w:val="00BA133B"/>
    <w:rsid w:val="00BA396F"/>
    <w:rsid w:val="00BB0639"/>
    <w:rsid w:val="00BC2F80"/>
    <w:rsid w:val="00BD1208"/>
    <w:rsid w:val="00BD5498"/>
    <w:rsid w:val="00BD56BB"/>
    <w:rsid w:val="00BD77C7"/>
    <w:rsid w:val="00BE367E"/>
    <w:rsid w:val="00BE70BC"/>
    <w:rsid w:val="00BF1777"/>
    <w:rsid w:val="00BF4888"/>
    <w:rsid w:val="00BF7145"/>
    <w:rsid w:val="00BF7D21"/>
    <w:rsid w:val="00C00D31"/>
    <w:rsid w:val="00C033C1"/>
    <w:rsid w:val="00C074AB"/>
    <w:rsid w:val="00C11221"/>
    <w:rsid w:val="00C12B4D"/>
    <w:rsid w:val="00C15F04"/>
    <w:rsid w:val="00C17B67"/>
    <w:rsid w:val="00C207BC"/>
    <w:rsid w:val="00C269FF"/>
    <w:rsid w:val="00C3264D"/>
    <w:rsid w:val="00C332CE"/>
    <w:rsid w:val="00C3411C"/>
    <w:rsid w:val="00C35DFB"/>
    <w:rsid w:val="00C367D0"/>
    <w:rsid w:val="00C4218E"/>
    <w:rsid w:val="00C47F47"/>
    <w:rsid w:val="00C52F7D"/>
    <w:rsid w:val="00C775F4"/>
    <w:rsid w:val="00C85CA2"/>
    <w:rsid w:val="00C91AC8"/>
    <w:rsid w:val="00C92CDC"/>
    <w:rsid w:val="00C954CE"/>
    <w:rsid w:val="00CA1047"/>
    <w:rsid w:val="00CA4D57"/>
    <w:rsid w:val="00CA7B82"/>
    <w:rsid w:val="00CB0795"/>
    <w:rsid w:val="00CB7894"/>
    <w:rsid w:val="00CC1177"/>
    <w:rsid w:val="00CC14BE"/>
    <w:rsid w:val="00CC7D88"/>
    <w:rsid w:val="00CD2626"/>
    <w:rsid w:val="00CE728E"/>
    <w:rsid w:val="00D03257"/>
    <w:rsid w:val="00D06104"/>
    <w:rsid w:val="00D06820"/>
    <w:rsid w:val="00D14974"/>
    <w:rsid w:val="00D200D0"/>
    <w:rsid w:val="00D23962"/>
    <w:rsid w:val="00D264D7"/>
    <w:rsid w:val="00D3200C"/>
    <w:rsid w:val="00D33CB7"/>
    <w:rsid w:val="00D427CB"/>
    <w:rsid w:val="00D46EFB"/>
    <w:rsid w:val="00D55BE9"/>
    <w:rsid w:val="00D61510"/>
    <w:rsid w:val="00D63C0C"/>
    <w:rsid w:val="00D64B9A"/>
    <w:rsid w:val="00D64DAD"/>
    <w:rsid w:val="00D751E8"/>
    <w:rsid w:val="00D75695"/>
    <w:rsid w:val="00D816CA"/>
    <w:rsid w:val="00D81FF5"/>
    <w:rsid w:val="00D84187"/>
    <w:rsid w:val="00D853D3"/>
    <w:rsid w:val="00D9028B"/>
    <w:rsid w:val="00D95EB2"/>
    <w:rsid w:val="00DA4FE1"/>
    <w:rsid w:val="00DB05C0"/>
    <w:rsid w:val="00DB242D"/>
    <w:rsid w:val="00DC5249"/>
    <w:rsid w:val="00DD13F4"/>
    <w:rsid w:val="00DD5C04"/>
    <w:rsid w:val="00DD7058"/>
    <w:rsid w:val="00DF1FC1"/>
    <w:rsid w:val="00DF37D9"/>
    <w:rsid w:val="00DF522C"/>
    <w:rsid w:val="00E111A2"/>
    <w:rsid w:val="00E1473F"/>
    <w:rsid w:val="00E20485"/>
    <w:rsid w:val="00E22CF8"/>
    <w:rsid w:val="00E348EC"/>
    <w:rsid w:val="00E507AF"/>
    <w:rsid w:val="00E5236D"/>
    <w:rsid w:val="00E60E6B"/>
    <w:rsid w:val="00E75DF2"/>
    <w:rsid w:val="00E77936"/>
    <w:rsid w:val="00E944BB"/>
    <w:rsid w:val="00EA5195"/>
    <w:rsid w:val="00EA782D"/>
    <w:rsid w:val="00EB1473"/>
    <w:rsid w:val="00EB2B61"/>
    <w:rsid w:val="00EB77F5"/>
    <w:rsid w:val="00ED104A"/>
    <w:rsid w:val="00ED6F06"/>
    <w:rsid w:val="00EE2F2E"/>
    <w:rsid w:val="00EF5950"/>
    <w:rsid w:val="00F0542F"/>
    <w:rsid w:val="00F11EFB"/>
    <w:rsid w:val="00F12A43"/>
    <w:rsid w:val="00F471F0"/>
    <w:rsid w:val="00F47E87"/>
    <w:rsid w:val="00F70BA5"/>
    <w:rsid w:val="00F71333"/>
    <w:rsid w:val="00F74FE9"/>
    <w:rsid w:val="00F75917"/>
    <w:rsid w:val="00F93D40"/>
    <w:rsid w:val="00FA3A52"/>
    <w:rsid w:val="00FA46E8"/>
    <w:rsid w:val="00FA6BA3"/>
    <w:rsid w:val="00FB0C12"/>
    <w:rsid w:val="00FC3AD1"/>
    <w:rsid w:val="00FC6EED"/>
    <w:rsid w:val="00FD01C1"/>
    <w:rsid w:val="00FE5956"/>
    <w:rsid w:val="00FE6473"/>
    <w:rsid w:val="00FE64B2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77"/>
  </w:style>
  <w:style w:type="paragraph" w:styleId="Footer">
    <w:name w:val="footer"/>
    <w:basedOn w:val="Normal"/>
    <w:link w:val="Foot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77"/>
  </w:style>
  <w:style w:type="character" w:styleId="CommentReference">
    <w:name w:val="annotation reference"/>
    <w:uiPriority w:val="99"/>
    <w:semiHidden/>
    <w:unhideWhenUsed/>
    <w:rsid w:val="003D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9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08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F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F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77"/>
  </w:style>
  <w:style w:type="paragraph" w:styleId="Footer">
    <w:name w:val="footer"/>
    <w:basedOn w:val="Normal"/>
    <w:link w:val="Foot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77"/>
  </w:style>
  <w:style w:type="character" w:styleId="CommentReference">
    <w:name w:val="annotation reference"/>
    <w:uiPriority w:val="99"/>
    <w:semiHidden/>
    <w:unhideWhenUsed/>
    <w:rsid w:val="003D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9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08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F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com.ba/b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esa.mrkaljevic@mcp.gov.ba" TargetMode="External"/><Relationship Id="rId1" Type="http://schemas.openxmlformats.org/officeDocument/2006/relationships/hyperlink" Target="mailto:Emina.bazdarevic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FEEB-7458-44B0-AB98-C9C3E73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16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Kučuković</dc:creator>
  <cp:lastModifiedBy>Emina Osmanović</cp:lastModifiedBy>
  <cp:revision>53</cp:revision>
  <cp:lastPrinted>2019-12-17T11:41:00Z</cp:lastPrinted>
  <dcterms:created xsi:type="dcterms:W3CDTF">2019-10-30T15:54:00Z</dcterms:created>
  <dcterms:modified xsi:type="dcterms:W3CDTF">2020-06-11T09:32:00Z</dcterms:modified>
</cp:coreProperties>
</file>